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D4" w:rsidRPr="00CC0D96" w:rsidRDefault="005632D4" w:rsidP="00CC0D96">
      <w:pPr>
        <w:jc w:val="both"/>
        <w:rPr>
          <w:rFonts w:ascii="Arial" w:hAnsi="Arial" w:cs="Arial"/>
        </w:rPr>
      </w:pPr>
      <w:bookmarkStart w:id="0" w:name="_GoBack"/>
      <w:bookmarkEnd w:id="0"/>
      <w:r w:rsidRPr="00CC0D96">
        <w:rPr>
          <w:rFonts w:ascii="Arial" w:hAnsi="Arial" w:cs="Arial"/>
        </w:rPr>
        <w:t>Na temelju</w:t>
      </w:r>
      <w:r w:rsidR="00F90760" w:rsidRPr="00CC0D96">
        <w:rPr>
          <w:rStyle w:val="Referencafusnote"/>
          <w:rFonts w:ascii="Arial" w:hAnsi="Arial" w:cs="Arial"/>
        </w:rPr>
        <w:footnoteReference w:id="1"/>
      </w:r>
      <w:r w:rsidRPr="00CC0D96">
        <w:rPr>
          <w:rFonts w:ascii="Arial" w:hAnsi="Arial" w:cs="Arial"/>
        </w:rPr>
        <w:t xml:space="preserve"> ___________________________________________</w:t>
      </w:r>
      <w:r w:rsidR="00F90760" w:rsidRPr="00CC0D96">
        <w:rPr>
          <w:rFonts w:ascii="Arial" w:hAnsi="Arial" w:cs="Arial"/>
        </w:rPr>
        <w:t xml:space="preserve">_____________________   i </w:t>
      </w:r>
      <w:r w:rsidRPr="00CC0D96">
        <w:rPr>
          <w:rFonts w:ascii="Arial" w:hAnsi="Arial" w:cs="Arial"/>
        </w:rPr>
        <w:t>čl</w:t>
      </w:r>
      <w:r w:rsidR="00197A4A" w:rsidRPr="00CC0D96">
        <w:rPr>
          <w:rFonts w:ascii="Arial" w:hAnsi="Arial" w:cs="Arial"/>
        </w:rPr>
        <w:t>a</w:t>
      </w:r>
      <w:r w:rsidRPr="00CC0D96">
        <w:rPr>
          <w:rFonts w:ascii="Arial" w:hAnsi="Arial" w:cs="Arial"/>
        </w:rPr>
        <w:t xml:space="preserve">nka 22. </w:t>
      </w:r>
      <w:r w:rsidR="00F90760" w:rsidRPr="00CC0D96">
        <w:rPr>
          <w:rFonts w:ascii="Arial" w:hAnsi="Arial" w:cs="Arial"/>
        </w:rPr>
        <w:t>s</w:t>
      </w:r>
      <w:r w:rsidRPr="00CC0D96">
        <w:rPr>
          <w:rFonts w:ascii="Arial" w:hAnsi="Arial" w:cs="Arial"/>
        </w:rPr>
        <w:t>tavka 1. Pravilnika o unutarnjoj reviziji u javnom sektoru</w:t>
      </w:r>
      <w:r w:rsidR="00CC0D96">
        <w:rPr>
          <w:rStyle w:val="Referencafusnote"/>
          <w:rFonts w:ascii="Arial" w:hAnsi="Arial" w:cs="Arial"/>
        </w:rPr>
        <w:footnoteReference w:id="2"/>
      </w:r>
      <w:r w:rsidRPr="00CC0D96">
        <w:rPr>
          <w:rFonts w:ascii="Arial" w:hAnsi="Arial" w:cs="Arial"/>
        </w:rPr>
        <w:t xml:space="preserve"> __________________________</w:t>
      </w:r>
      <w:r w:rsidR="00F90760" w:rsidRPr="00CC0D96">
        <w:rPr>
          <w:rFonts w:ascii="Arial" w:hAnsi="Arial" w:cs="Arial"/>
        </w:rPr>
        <w:t xml:space="preserve">  </w:t>
      </w:r>
      <w:r w:rsidR="00B006F5" w:rsidRPr="00CC0D96">
        <w:rPr>
          <w:rFonts w:ascii="Arial" w:hAnsi="Arial" w:cs="Arial"/>
        </w:rPr>
        <w:t xml:space="preserve">donosi </w:t>
      </w:r>
      <w:r w:rsidRPr="00CC0D96">
        <w:rPr>
          <w:rFonts w:ascii="Arial" w:hAnsi="Arial" w:cs="Arial"/>
        </w:rPr>
        <w:tab/>
      </w:r>
      <w:r w:rsidRPr="00CC0D96">
        <w:rPr>
          <w:rFonts w:ascii="Arial" w:hAnsi="Arial" w:cs="Arial"/>
        </w:rPr>
        <w:tab/>
      </w:r>
      <w:r w:rsidRPr="00CC0D96">
        <w:rPr>
          <w:rFonts w:ascii="Arial" w:hAnsi="Arial" w:cs="Arial"/>
        </w:rPr>
        <w:tab/>
      </w:r>
      <w:r w:rsidRPr="00CC0D96">
        <w:rPr>
          <w:rFonts w:ascii="Arial" w:hAnsi="Arial" w:cs="Arial"/>
        </w:rPr>
        <w:tab/>
      </w:r>
      <w:r w:rsidRPr="00CC0D96">
        <w:rPr>
          <w:rFonts w:ascii="Arial" w:hAnsi="Arial" w:cs="Arial"/>
        </w:rPr>
        <w:tab/>
      </w:r>
      <w:r w:rsidRPr="00CC0D96">
        <w:rPr>
          <w:rFonts w:ascii="Arial" w:hAnsi="Arial" w:cs="Arial"/>
        </w:rPr>
        <w:tab/>
      </w:r>
      <w:r w:rsidR="00B006F5" w:rsidRPr="00CC0D96">
        <w:rPr>
          <w:rFonts w:ascii="Arial" w:hAnsi="Arial" w:cs="Arial"/>
        </w:rPr>
        <w:t xml:space="preserve">                 </w:t>
      </w:r>
      <w:r w:rsidRPr="00CC0D96">
        <w:rPr>
          <w:rFonts w:ascii="Arial" w:hAnsi="Arial" w:cs="Arial"/>
        </w:rPr>
        <w:t>(</w:t>
      </w:r>
      <w:r w:rsidR="00CA720F">
        <w:rPr>
          <w:rFonts w:ascii="Arial" w:hAnsi="Arial" w:cs="Arial"/>
          <w:i/>
        </w:rPr>
        <w:t>odgovorna osoba</w:t>
      </w:r>
      <w:r w:rsidR="006E13A9">
        <w:rPr>
          <w:rFonts w:ascii="Arial" w:hAnsi="Arial" w:cs="Arial"/>
          <w:i/>
        </w:rPr>
        <w:t xml:space="preserve"> agencije, izvanproračunskog zavoda ili ostale institucije razine glave organizacijske klasifikacije</w:t>
      </w:r>
      <w:r w:rsidRPr="00CC0D96">
        <w:rPr>
          <w:rFonts w:ascii="Arial" w:hAnsi="Arial" w:cs="Arial"/>
        </w:rPr>
        <w:t>)</w:t>
      </w:r>
    </w:p>
    <w:p w:rsidR="005632D4" w:rsidRPr="00CC0D96" w:rsidRDefault="005632D4">
      <w:pPr>
        <w:rPr>
          <w:rFonts w:ascii="Arial" w:hAnsi="Arial" w:cs="Arial"/>
        </w:rPr>
      </w:pPr>
    </w:p>
    <w:p w:rsidR="00167D26" w:rsidRDefault="00B006F5" w:rsidP="00B006F5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CC0D96">
        <w:rPr>
          <w:rFonts w:ascii="Arial" w:eastAsia="Times New Roman" w:hAnsi="Arial" w:cs="Arial"/>
          <w:b/>
          <w:lang w:eastAsia="hr-HR"/>
        </w:rPr>
        <w:t xml:space="preserve">INTERNI PRAVILNIK O UNUTARNJOJ REVIZIJI </w:t>
      </w:r>
    </w:p>
    <w:p w:rsidR="00B006F5" w:rsidRPr="00CC0D96" w:rsidRDefault="00D31EBD" w:rsidP="00B006F5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CC0D96">
        <w:rPr>
          <w:rFonts w:ascii="Arial" w:eastAsia="Times New Roman" w:hAnsi="Arial" w:cs="Arial"/>
          <w:b/>
          <w:lang w:eastAsia="hr-HR"/>
        </w:rPr>
        <w:t>U</w:t>
      </w:r>
    </w:p>
    <w:p w:rsidR="00B006F5" w:rsidRPr="00CC0D96" w:rsidRDefault="00B006F5" w:rsidP="00B006F5">
      <w:pPr>
        <w:spacing w:after="0" w:line="240" w:lineRule="auto"/>
        <w:jc w:val="center"/>
        <w:rPr>
          <w:rFonts w:ascii="Arial" w:eastAsia="Times New Roman" w:hAnsi="Arial" w:cs="Arial"/>
          <w:i/>
          <w:lang w:eastAsia="hr-HR"/>
        </w:rPr>
      </w:pPr>
      <w:r w:rsidRPr="00CC0D96">
        <w:rPr>
          <w:rFonts w:ascii="Arial" w:eastAsia="Times New Roman" w:hAnsi="Arial" w:cs="Arial"/>
          <w:i/>
          <w:lang w:eastAsia="hr-HR"/>
        </w:rPr>
        <w:t xml:space="preserve">(upisati naziv </w:t>
      </w:r>
      <w:r w:rsidR="00196C1E" w:rsidRPr="00CC0D96">
        <w:rPr>
          <w:rFonts w:ascii="Arial" w:eastAsia="Times New Roman" w:hAnsi="Arial" w:cs="Arial"/>
          <w:i/>
          <w:lang w:eastAsia="hr-HR"/>
        </w:rPr>
        <w:t>institucije</w:t>
      </w:r>
      <w:r w:rsidRPr="00CC0D96">
        <w:rPr>
          <w:rFonts w:ascii="Arial" w:eastAsia="Times New Roman" w:hAnsi="Arial" w:cs="Arial"/>
          <w:i/>
          <w:lang w:eastAsia="hr-HR"/>
        </w:rPr>
        <w:t>)</w:t>
      </w:r>
    </w:p>
    <w:p w:rsidR="00B006F5" w:rsidRPr="00CC0D96" w:rsidRDefault="00B006F5" w:rsidP="00B00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CC38BE" w:rsidRPr="00CC0D96" w:rsidRDefault="00CC38BE" w:rsidP="00B00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006F5" w:rsidRPr="00CC0D96" w:rsidRDefault="00B006F5" w:rsidP="00B006F5">
      <w:pPr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Arial" w:eastAsia="Times New Roman" w:hAnsi="Arial" w:cs="Arial"/>
          <w:bCs/>
          <w:lang w:eastAsia="hr-HR"/>
        </w:rPr>
      </w:pPr>
      <w:r w:rsidRPr="00CC0D96">
        <w:rPr>
          <w:rFonts w:ascii="Arial" w:eastAsia="Times New Roman" w:hAnsi="Arial" w:cs="Arial"/>
          <w:bCs/>
          <w:lang w:eastAsia="hr-HR"/>
        </w:rPr>
        <w:t>UVODNE ODREDBE</w:t>
      </w:r>
    </w:p>
    <w:p w:rsidR="00B006F5" w:rsidRPr="00CC0D96" w:rsidRDefault="00B006F5" w:rsidP="00B00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006F5" w:rsidRPr="00CC0D96" w:rsidRDefault="00B006F5" w:rsidP="00B006F5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CC0D96">
        <w:rPr>
          <w:rFonts w:ascii="Arial" w:eastAsia="Times New Roman" w:hAnsi="Arial" w:cs="Arial"/>
          <w:lang w:eastAsia="hr-HR"/>
        </w:rPr>
        <w:t>Članak 1.</w:t>
      </w:r>
    </w:p>
    <w:p w:rsidR="00B006F5" w:rsidRPr="00CC0D96" w:rsidRDefault="00B006F5" w:rsidP="00B006F5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95611F" w:rsidRPr="00167D26" w:rsidRDefault="00B006F5" w:rsidP="00167D26">
      <w:pPr>
        <w:pStyle w:val="Tekstkomentara"/>
        <w:jc w:val="both"/>
        <w:rPr>
          <w:rFonts w:ascii="Arial" w:hAnsi="Arial" w:cs="Arial"/>
          <w:sz w:val="22"/>
          <w:szCs w:val="22"/>
        </w:rPr>
      </w:pPr>
      <w:r w:rsidRPr="0008064D">
        <w:rPr>
          <w:rFonts w:ascii="Arial" w:hAnsi="Arial" w:cs="Arial"/>
          <w:sz w:val="22"/>
          <w:szCs w:val="22"/>
        </w:rPr>
        <w:t>Internim Pravilnikom o unutarnjoj reviziji (da</w:t>
      </w:r>
      <w:r w:rsidR="00577DA3" w:rsidRPr="0008064D">
        <w:rPr>
          <w:rFonts w:ascii="Arial" w:hAnsi="Arial" w:cs="Arial"/>
          <w:sz w:val="22"/>
          <w:szCs w:val="22"/>
        </w:rPr>
        <w:t>lje u tekstu: Pravilnik) uređuju</w:t>
      </w:r>
      <w:r w:rsidRPr="0008064D">
        <w:rPr>
          <w:rFonts w:ascii="Arial" w:hAnsi="Arial" w:cs="Arial"/>
          <w:sz w:val="22"/>
          <w:szCs w:val="22"/>
        </w:rPr>
        <w:t xml:space="preserve"> se </w:t>
      </w:r>
      <w:r w:rsidR="00093152" w:rsidRPr="0008064D">
        <w:rPr>
          <w:rFonts w:ascii="Arial" w:hAnsi="Arial" w:cs="Arial"/>
          <w:sz w:val="22"/>
          <w:szCs w:val="22"/>
        </w:rPr>
        <w:t xml:space="preserve">pitanja </w:t>
      </w:r>
      <w:r w:rsidR="00577DA3" w:rsidRPr="0008064D">
        <w:rPr>
          <w:rFonts w:ascii="Arial" w:hAnsi="Arial" w:cs="Arial"/>
          <w:sz w:val="22"/>
          <w:szCs w:val="22"/>
        </w:rPr>
        <w:t xml:space="preserve">od </w:t>
      </w:r>
      <w:r w:rsidR="00093152" w:rsidRPr="0008064D">
        <w:rPr>
          <w:rFonts w:ascii="Arial" w:hAnsi="Arial" w:cs="Arial"/>
          <w:sz w:val="22"/>
          <w:szCs w:val="22"/>
        </w:rPr>
        <w:t>značaj</w:t>
      </w:r>
      <w:r w:rsidR="00577DA3" w:rsidRPr="0008064D">
        <w:rPr>
          <w:rFonts w:ascii="Arial" w:hAnsi="Arial" w:cs="Arial"/>
          <w:sz w:val="22"/>
          <w:szCs w:val="22"/>
        </w:rPr>
        <w:t>a</w:t>
      </w:r>
      <w:r w:rsidR="00093152" w:rsidRPr="0008064D">
        <w:rPr>
          <w:rFonts w:ascii="Arial" w:hAnsi="Arial" w:cs="Arial"/>
          <w:sz w:val="22"/>
          <w:szCs w:val="22"/>
        </w:rPr>
        <w:t xml:space="preserve"> za rad unutarnje revizije </w:t>
      </w:r>
      <w:r w:rsidRPr="0008064D">
        <w:rPr>
          <w:rFonts w:ascii="Arial" w:hAnsi="Arial" w:cs="Arial"/>
          <w:sz w:val="22"/>
          <w:szCs w:val="22"/>
        </w:rPr>
        <w:t xml:space="preserve">u </w:t>
      </w:r>
      <w:r w:rsidRPr="0008064D">
        <w:rPr>
          <w:rFonts w:ascii="Arial" w:hAnsi="Arial" w:cs="Arial"/>
          <w:i/>
          <w:sz w:val="22"/>
          <w:szCs w:val="22"/>
        </w:rPr>
        <w:t xml:space="preserve">(upisati naziv </w:t>
      </w:r>
      <w:r w:rsidR="00196C1E" w:rsidRPr="0008064D">
        <w:rPr>
          <w:rFonts w:ascii="Arial" w:hAnsi="Arial" w:cs="Arial"/>
          <w:i/>
          <w:sz w:val="22"/>
          <w:szCs w:val="22"/>
        </w:rPr>
        <w:t>institucije</w:t>
      </w:r>
      <w:r w:rsidR="006E72E9">
        <w:rPr>
          <w:rFonts w:ascii="Arial" w:hAnsi="Arial" w:cs="Arial"/>
          <w:sz w:val="22"/>
          <w:szCs w:val="22"/>
        </w:rPr>
        <w:t>)</w:t>
      </w:r>
      <w:r w:rsidR="00577DA3" w:rsidRPr="0008064D">
        <w:rPr>
          <w:rFonts w:ascii="Arial" w:hAnsi="Arial" w:cs="Arial"/>
          <w:sz w:val="22"/>
          <w:szCs w:val="22"/>
        </w:rPr>
        <w:t xml:space="preserve"> temeljeno na propisima koji uređuju unutarnju reviziju</w:t>
      </w:r>
      <w:r w:rsidRPr="0008064D">
        <w:rPr>
          <w:rFonts w:ascii="Arial" w:hAnsi="Arial" w:cs="Arial"/>
          <w:sz w:val="22"/>
          <w:szCs w:val="22"/>
        </w:rPr>
        <w:t xml:space="preserve"> u javnom sektoru Republike Hrvatske</w:t>
      </w:r>
      <w:r w:rsidRPr="0008064D">
        <w:rPr>
          <w:rFonts w:ascii="Arial" w:hAnsi="Arial" w:cs="Arial"/>
          <w:sz w:val="22"/>
          <w:szCs w:val="22"/>
          <w:vertAlign w:val="superscript"/>
        </w:rPr>
        <w:footnoteReference w:id="3"/>
      </w:r>
      <w:r w:rsidRPr="0008064D">
        <w:rPr>
          <w:rFonts w:ascii="Arial" w:hAnsi="Arial" w:cs="Arial"/>
          <w:i/>
          <w:sz w:val="22"/>
          <w:szCs w:val="22"/>
        </w:rPr>
        <w:t>.</w:t>
      </w:r>
    </w:p>
    <w:p w:rsidR="0095611F" w:rsidRDefault="0095611F" w:rsidP="00B006F5">
      <w:p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</w:p>
    <w:p w:rsidR="0095611F" w:rsidRPr="00CC0D96" w:rsidRDefault="0095611F" w:rsidP="0095611F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CC0D96">
        <w:rPr>
          <w:rFonts w:ascii="Arial" w:eastAsia="Times New Roman" w:hAnsi="Arial" w:cs="Arial"/>
          <w:lang w:eastAsia="hr-HR"/>
        </w:rPr>
        <w:t xml:space="preserve">Članak </w:t>
      </w:r>
      <w:r>
        <w:rPr>
          <w:rFonts w:ascii="Arial" w:eastAsia="Times New Roman" w:hAnsi="Arial" w:cs="Arial"/>
          <w:lang w:eastAsia="hr-HR"/>
        </w:rPr>
        <w:t>2</w:t>
      </w:r>
      <w:r w:rsidRPr="00CC0D96">
        <w:rPr>
          <w:rFonts w:ascii="Arial" w:eastAsia="Times New Roman" w:hAnsi="Arial" w:cs="Arial"/>
          <w:lang w:eastAsia="hr-HR"/>
        </w:rPr>
        <w:t>.</w:t>
      </w:r>
    </w:p>
    <w:p w:rsidR="0095611F" w:rsidRPr="00CC0D96" w:rsidRDefault="0095611F" w:rsidP="0095611F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95611F" w:rsidRPr="00CC0D96" w:rsidRDefault="0095611F" w:rsidP="0095611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CC0D96">
        <w:rPr>
          <w:rFonts w:ascii="Arial" w:eastAsia="Times New Roman" w:hAnsi="Arial" w:cs="Arial"/>
          <w:color w:val="000000"/>
          <w:lang w:eastAsia="hr-HR"/>
        </w:rPr>
        <w:t xml:space="preserve">Pojmovi koji se koriste u ovom </w:t>
      </w:r>
      <w:r w:rsidRPr="00CC0D96">
        <w:rPr>
          <w:rFonts w:ascii="Arial" w:eastAsia="Times New Roman" w:hAnsi="Arial" w:cs="Arial"/>
          <w:lang w:eastAsia="hr-HR"/>
        </w:rPr>
        <w:t xml:space="preserve">Pravilniku </w:t>
      </w:r>
      <w:r w:rsidRPr="00CC0D96">
        <w:rPr>
          <w:rFonts w:ascii="Arial" w:eastAsia="Times New Roman" w:hAnsi="Arial" w:cs="Arial"/>
          <w:color w:val="000000"/>
          <w:lang w:eastAsia="hr-HR"/>
        </w:rPr>
        <w:t>imaju značenje utvrđeno Zakonom o sustavu unutarnjih kontrola u javnom sektoru</w:t>
      </w:r>
      <w:r>
        <w:rPr>
          <w:rStyle w:val="Referencafusnote"/>
          <w:rFonts w:ascii="Arial" w:eastAsia="Times New Roman" w:hAnsi="Arial" w:cs="Arial"/>
          <w:color w:val="000000"/>
          <w:lang w:eastAsia="hr-HR"/>
        </w:rPr>
        <w:footnoteReference w:id="4"/>
      </w:r>
      <w:r w:rsidRPr="00CC0D96">
        <w:rPr>
          <w:rFonts w:ascii="Arial" w:eastAsia="Times New Roman" w:hAnsi="Arial" w:cs="Arial"/>
          <w:color w:val="000000"/>
          <w:lang w:eastAsia="hr-HR"/>
        </w:rPr>
        <w:t xml:space="preserve"> (u daljnjem tekstu: Zakon).</w:t>
      </w:r>
      <w:r w:rsidRPr="00CC0D96">
        <w:rPr>
          <w:rFonts w:ascii="Arial" w:eastAsia="Times New Roman" w:hAnsi="Arial" w:cs="Arial"/>
          <w:color w:val="000000"/>
          <w:vertAlign w:val="superscript"/>
          <w:lang w:eastAsia="hr-HR"/>
        </w:rPr>
        <w:footnoteReference w:id="5"/>
      </w:r>
    </w:p>
    <w:p w:rsidR="0095611F" w:rsidRDefault="0095611F" w:rsidP="0095611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9C58AC" w:rsidRPr="009C58AC" w:rsidRDefault="009C58AC" w:rsidP="009C58A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hr-HR"/>
        </w:rPr>
      </w:pPr>
      <w:r w:rsidRPr="009C58AC">
        <w:rPr>
          <w:rFonts w:ascii="Arial" w:eastAsia="Times New Roman" w:hAnsi="Arial" w:cs="Arial"/>
          <w:color w:val="000000"/>
          <w:lang w:eastAsia="hr-HR"/>
        </w:rPr>
        <w:t>Članak 3.</w:t>
      </w:r>
    </w:p>
    <w:p w:rsidR="009C58AC" w:rsidRPr="009C58AC" w:rsidRDefault="009C58AC" w:rsidP="009C58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9C58AC" w:rsidRPr="009C58AC" w:rsidRDefault="009C58AC" w:rsidP="009C58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9C58AC">
        <w:rPr>
          <w:rFonts w:ascii="Arial" w:eastAsia="Times New Roman" w:hAnsi="Arial" w:cs="Arial"/>
          <w:color w:val="000000"/>
          <w:lang w:eastAsia="hr-HR"/>
        </w:rPr>
        <w:t>Temeljna načela za profesionalno obavljanje unutarnje revizije jesu da unutarnja revizija:</w:t>
      </w:r>
    </w:p>
    <w:p w:rsidR="009C58AC" w:rsidRPr="009C58AC" w:rsidRDefault="009C58AC" w:rsidP="009C58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9C58AC" w:rsidRPr="009C58AC" w:rsidRDefault="009C58AC" w:rsidP="009C58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9C58AC">
        <w:rPr>
          <w:rFonts w:ascii="Arial" w:eastAsia="Times New Roman" w:hAnsi="Arial" w:cs="Arial"/>
          <w:color w:val="000000"/>
          <w:lang w:eastAsia="hr-HR"/>
        </w:rPr>
        <w:t>-</w:t>
      </w:r>
      <w:r w:rsidRPr="009C58AC">
        <w:rPr>
          <w:rFonts w:ascii="Arial" w:eastAsia="Times New Roman" w:hAnsi="Arial" w:cs="Arial"/>
          <w:color w:val="000000"/>
          <w:lang w:eastAsia="hr-HR"/>
        </w:rPr>
        <w:tab/>
        <w:t>Pokazuje integritet</w:t>
      </w:r>
    </w:p>
    <w:p w:rsidR="009C58AC" w:rsidRPr="009C58AC" w:rsidRDefault="009C58AC" w:rsidP="009C58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9C58AC">
        <w:rPr>
          <w:rFonts w:ascii="Arial" w:eastAsia="Times New Roman" w:hAnsi="Arial" w:cs="Arial"/>
          <w:color w:val="000000"/>
          <w:lang w:eastAsia="hr-HR"/>
        </w:rPr>
        <w:t>-</w:t>
      </w:r>
      <w:r w:rsidRPr="009C58AC">
        <w:rPr>
          <w:rFonts w:ascii="Arial" w:eastAsia="Times New Roman" w:hAnsi="Arial" w:cs="Arial"/>
          <w:color w:val="000000"/>
          <w:lang w:eastAsia="hr-HR"/>
        </w:rPr>
        <w:tab/>
        <w:t>Pokazuje stručnost i dužnu pažnju</w:t>
      </w:r>
    </w:p>
    <w:p w:rsidR="009C58AC" w:rsidRPr="009C58AC" w:rsidRDefault="009C58AC" w:rsidP="009C58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9C58AC">
        <w:rPr>
          <w:rFonts w:ascii="Arial" w:eastAsia="Times New Roman" w:hAnsi="Arial" w:cs="Arial"/>
          <w:color w:val="000000"/>
          <w:lang w:eastAsia="hr-HR"/>
        </w:rPr>
        <w:t>-</w:t>
      </w:r>
      <w:r w:rsidRPr="009C58AC">
        <w:rPr>
          <w:rFonts w:ascii="Arial" w:eastAsia="Times New Roman" w:hAnsi="Arial" w:cs="Arial"/>
          <w:color w:val="000000"/>
          <w:lang w:eastAsia="hr-HR"/>
        </w:rPr>
        <w:tab/>
        <w:t>Objektivna je i neovisna</w:t>
      </w:r>
    </w:p>
    <w:p w:rsidR="009C58AC" w:rsidRPr="009C58AC" w:rsidRDefault="009C58AC" w:rsidP="009C58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9C58AC">
        <w:rPr>
          <w:rFonts w:ascii="Arial" w:eastAsia="Times New Roman" w:hAnsi="Arial" w:cs="Arial"/>
          <w:color w:val="000000"/>
          <w:lang w:eastAsia="hr-HR"/>
        </w:rPr>
        <w:t>-</w:t>
      </w:r>
      <w:r w:rsidRPr="009C58AC">
        <w:rPr>
          <w:rFonts w:ascii="Arial" w:eastAsia="Times New Roman" w:hAnsi="Arial" w:cs="Arial"/>
          <w:color w:val="000000"/>
          <w:lang w:eastAsia="hr-HR"/>
        </w:rPr>
        <w:tab/>
        <w:t>Usklađuje se sa strategijom, ciljevima i rizicima institucije</w:t>
      </w:r>
    </w:p>
    <w:p w:rsidR="009C58AC" w:rsidRPr="009C58AC" w:rsidRDefault="009C58AC" w:rsidP="009C58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9C58AC">
        <w:rPr>
          <w:rFonts w:ascii="Arial" w:eastAsia="Times New Roman" w:hAnsi="Arial" w:cs="Arial"/>
          <w:color w:val="000000"/>
          <w:lang w:eastAsia="hr-HR"/>
        </w:rPr>
        <w:t>-</w:t>
      </w:r>
      <w:r w:rsidRPr="009C58AC">
        <w:rPr>
          <w:rFonts w:ascii="Arial" w:eastAsia="Times New Roman" w:hAnsi="Arial" w:cs="Arial"/>
          <w:color w:val="000000"/>
          <w:lang w:eastAsia="hr-HR"/>
        </w:rPr>
        <w:tab/>
        <w:t>Odgovarajuće je pozicionirana i posjeduje primjerene resurse</w:t>
      </w:r>
    </w:p>
    <w:p w:rsidR="009C58AC" w:rsidRPr="009C58AC" w:rsidRDefault="009C58AC" w:rsidP="009C58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9C58AC">
        <w:rPr>
          <w:rFonts w:ascii="Arial" w:eastAsia="Times New Roman" w:hAnsi="Arial" w:cs="Arial"/>
          <w:color w:val="000000"/>
          <w:lang w:eastAsia="hr-HR"/>
        </w:rPr>
        <w:t>-</w:t>
      </w:r>
      <w:r w:rsidRPr="009C58AC">
        <w:rPr>
          <w:rFonts w:ascii="Arial" w:eastAsia="Times New Roman" w:hAnsi="Arial" w:cs="Arial"/>
          <w:color w:val="000000"/>
          <w:lang w:eastAsia="hr-HR"/>
        </w:rPr>
        <w:tab/>
        <w:t>Pokazuje kvalitetu i kontinuirano poboljšanje</w:t>
      </w:r>
    </w:p>
    <w:p w:rsidR="009C58AC" w:rsidRPr="009C58AC" w:rsidRDefault="009C58AC" w:rsidP="009C58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9C58AC">
        <w:rPr>
          <w:rFonts w:ascii="Arial" w:eastAsia="Times New Roman" w:hAnsi="Arial" w:cs="Arial"/>
          <w:color w:val="000000"/>
          <w:lang w:eastAsia="hr-HR"/>
        </w:rPr>
        <w:t>-</w:t>
      </w:r>
      <w:r w:rsidRPr="009C58AC">
        <w:rPr>
          <w:rFonts w:ascii="Arial" w:eastAsia="Times New Roman" w:hAnsi="Arial" w:cs="Arial"/>
          <w:color w:val="000000"/>
          <w:lang w:eastAsia="hr-HR"/>
        </w:rPr>
        <w:tab/>
        <w:t>Učinkovito komunicira</w:t>
      </w:r>
    </w:p>
    <w:p w:rsidR="009C58AC" w:rsidRPr="009C58AC" w:rsidRDefault="009C58AC" w:rsidP="009C58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9C58AC">
        <w:rPr>
          <w:rFonts w:ascii="Arial" w:eastAsia="Times New Roman" w:hAnsi="Arial" w:cs="Arial"/>
          <w:color w:val="000000"/>
          <w:lang w:eastAsia="hr-HR"/>
        </w:rPr>
        <w:t>-</w:t>
      </w:r>
      <w:r w:rsidRPr="009C58AC">
        <w:rPr>
          <w:rFonts w:ascii="Arial" w:eastAsia="Times New Roman" w:hAnsi="Arial" w:cs="Arial"/>
          <w:color w:val="000000"/>
          <w:lang w:eastAsia="hr-HR"/>
        </w:rPr>
        <w:tab/>
        <w:t>Pruža na riziku utemeljeno mišljenje</w:t>
      </w:r>
    </w:p>
    <w:p w:rsidR="009C58AC" w:rsidRPr="009C58AC" w:rsidRDefault="009C58AC" w:rsidP="009C58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9C58AC">
        <w:rPr>
          <w:rFonts w:ascii="Arial" w:eastAsia="Times New Roman" w:hAnsi="Arial" w:cs="Arial"/>
          <w:color w:val="000000"/>
          <w:lang w:eastAsia="hr-HR"/>
        </w:rPr>
        <w:t>-</w:t>
      </w:r>
      <w:r w:rsidRPr="009C58AC">
        <w:rPr>
          <w:rFonts w:ascii="Arial" w:eastAsia="Times New Roman" w:hAnsi="Arial" w:cs="Arial"/>
          <w:color w:val="000000"/>
          <w:lang w:eastAsia="hr-HR"/>
        </w:rPr>
        <w:tab/>
        <w:t>Ima proaktivan pristup usmjeren na budućnost</w:t>
      </w:r>
    </w:p>
    <w:p w:rsidR="009E7359" w:rsidRDefault="009C58AC" w:rsidP="009C58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9C58AC">
        <w:rPr>
          <w:rFonts w:ascii="Arial" w:eastAsia="Times New Roman" w:hAnsi="Arial" w:cs="Arial"/>
          <w:color w:val="000000"/>
          <w:lang w:eastAsia="hr-HR"/>
        </w:rPr>
        <w:t>-</w:t>
      </w:r>
      <w:r w:rsidRPr="009C58AC">
        <w:rPr>
          <w:rFonts w:ascii="Arial" w:eastAsia="Times New Roman" w:hAnsi="Arial" w:cs="Arial"/>
          <w:color w:val="000000"/>
          <w:lang w:eastAsia="hr-HR"/>
        </w:rPr>
        <w:tab/>
        <w:t>Promovira unaprjeđenja u instituciji.</w:t>
      </w:r>
    </w:p>
    <w:p w:rsidR="009C58AC" w:rsidRPr="00CC0D96" w:rsidRDefault="009C58AC" w:rsidP="009C58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95611F" w:rsidRPr="009E7359" w:rsidRDefault="009E7359" w:rsidP="00B006F5">
      <w:p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        </w:t>
      </w:r>
      <w:r>
        <w:rPr>
          <w:rFonts w:ascii="Arial" w:eastAsia="Times New Roman" w:hAnsi="Arial" w:cs="Arial"/>
          <w:i/>
          <w:lang w:eastAsia="hr-HR"/>
        </w:rPr>
        <w:t>Svrha unutarnje revizije</w:t>
      </w:r>
    </w:p>
    <w:p w:rsidR="00DC4541" w:rsidRDefault="00DC4541" w:rsidP="00F34077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F34077" w:rsidRPr="00CC0D96" w:rsidRDefault="00F34077" w:rsidP="00F34077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CC0D96">
        <w:rPr>
          <w:rFonts w:ascii="Arial" w:eastAsia="Times New Roman" w:hAnsi="Arial" w:cs="Arial"/>
          <w:lang w:eastAsia="hr-HR"/>
        </w:rPr>
        <w:t xml:space="preserve">Članak </w:t>
      </w:r>
      <w:r w:rsidR="009C58AC">
        <w:rPr>
          <w:rFonts w:ascii="Arial" w:eastAsia="Times New Roman" w:hAnsi="Arial" w:cs="Arial"/>
          <w:lang w:eastAsia="hr-HR"/>
        </w:rPr>
        <w:t>4</w:t>
      </w:r>
      <w:r w:rsidR="00CA0F52" w:rsidRPr="00CC0D96">
        <w:rPr>
          <w:rFonts w:ascii="Arial" w:eastAsia="Times New Roman" w:hAnsi="Arial" w:cs="Arial"/>
          <w:lang w:eastAsia="hr-HR"/>
        </w:rPr>
        <w:t>.</w:t>
      </w:r>
    </w:p>
    <w:p w:rsidR="00B006F5" w:rsidRPr="00CC0D96" w:rsidRDefault="00B006F5" w:rsidP="00B00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34077" w:rsidRDefault="00F34077" w:rsidP="00F3407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C0D96">
        <w:rPr>
          <w:rFonts w:ascii="Arial" w:eastAsia="Times New Roman" w:hAnsi="Arial" w:cs="Arial"/>
          <w:lang w:eastAsia="hr-HR"/>
        </w:rPr>
        <w:lastRenderedPageBreak/>
        <w:t xml:space="preserve">(1) </w:t>
      </w:r>
      <w:r w:rsidR="00AF2945">
        <w:rPr>
          <w:rFonts w:ascii="Arial" w:eastAsia="Times New Roman" w:hAnsi="Arial" w:cs="Arial"/>
          <w:lang w:eastAsia="hr-HR"/>
        </w:rPr>
        <w:t>Svrha u</w:t>
      </w:r>
      <w:r w:rsidRPr="00CC0D96">
        <w:rPr>
          <w:rFonts w:ascii="Arial" w:eastAsia="Times New Roman" w:hAnsi="Arial" w:cs="Arial"/>
          <w:lang w:eastAsia="hr-HR"/>
        </w:rPr>
        <w:t>nutarnj</w:t>
      </w:r>
      <w:r w:rsidR="00AF2945">
        <w:rPr>
          <w:rFonts w:ascii="Arial" w:eastAsia="Times New Roman" w:hAnsi="Arial" w:cs="Arial"/>
          <w:lang w:eastAsia="hr-HR"/>
        </w:rPr>
        <w:t>e</w:t>
      </w:r>
      <w:r w:rsidRPr="00CC0D96">
        <w:rPr>
          <w:rFonts w:ascii="Arial" w:eastAsia="Times New Roman" w:hAnsi="Arial" w:cs="Arial"/>
          <w:lang w:eastAsia="hr-HR"/>
        </w:rPr>
        <w:t xml:space="preserve"> revizij</w:t>
      </w:r>
      <w:r w:rsidR="00AF2945">
        <w:rPr>
          <w:rFonts w:ascii="Arial" w:eastAsia="Times New Roman" w:hAnsi="Arial" w:cs="Arial"/>
          <w:lang w:eastAsia="hr-HR"/>
        </w:rPr>
        <w:t>e</w:t>
      </w:r>
      <w:r w:rsidRPr="00CC0D96">
        <w:rPr>
          <w:rFonts w:ascii="Arial" w:eastAsia="Times New Roman" w:hAnsi="Arial" w:cs="Arial"/>
          <w:lang w:eastAsia="hr-HR"/>
        </w:rPr>
        <w:t xml:space="preserve"> je neovisna</w:t>
      </w:r>
      <w:r w:rsidR="00AF2945">
        <w:rPr>
          <w:rFonts w:ascii="Arial" w:eastAsia="Times New Roman" w:hAnsi="Arial" w:cs="Arial"/>
          <w:lang w:eastAsia="hr-HR"/>
        </w:rPr>
        <w:t xml:space="preserve"> i objektivna procjena sustava unutarnjih kontrola </w:t>
      </w:r>
      <w:r w:rsidR="00EB1267">
        <w:rPr>
          <w:rFonts w:ascii="Arial" w:eastAsia="Times New Roman" w:hAnsi="Arial" w:cs="Arial"/>
          <w:lang w:eastAsia="hr-HR"/>
        </w:rPr>
        <w:t xml:space="preserve">te </w:t>
      </w:r>
      <w:r w:rsidRPr="00CC0D96">
        <w:rPr>
          <w:rFonts w:ascii="Arial" w:eastAsia="Times New Roman" w:hAnsi="Arial" w:cs="Arial"/>
          <w:lang w:eastAsia="hr-HR"/>
        </w:rPr>
        <w:t>da</w:t>
      </w:r>
      <w:r w:rsidR="00EB1267">
        <w:rPr>
          <w:rFonts w:ascii="Arial" w:eastAsia="Times New Roman" w:hAnsi="Arial" w:cs="Arial"/>
          <w:lang w:eastAsia="hr-HR"/>
        </w:rPr>
        <w:t>vanje</w:t>
      </w:r>
      <w:r w:rsidRPr="00CC0D96">
        <w:rPr>
          <w:rFonts w:ascii="Arial" w:eastAsia="Times New Roman" w:hAnsi="Arial" w:cs="Arial"/>
          <w:lang w:eastAsia="hr-HR"/>
        </w:rPr>
        <w:t xml:space="preserve"> mišljenj</w:t>
      </w:r>
      <w:r w:rsidR="00EB1267">
        <w:rPr>
          <w:rFonts w:ascii="Arial" w:eastAsia="Times New Roman" w:hAnsi="Arial" w:cs="Arial"/>
          <w:lang w:eastAsia="hr-HR"/>
        </w:rPr>
        <w:t>a i savjeta</w:t>
      </w:r>
      <w:r w:rsidRPr="00CC0D96">
        <w:rPr>
          <w:rFonts w:ascii="Arial" w:eastAsia="Times New Roman" w:hAnsi="Arial" w:cs="Arial"/>
          <w:lang w:eastAsia="hr-HR"/>
        </w:rPr>
        <w:t xml:space="preserve"> za poboljšanje djelotvornosti procesa upravljanja rizicima, kon</w:t>
      </w:r>
      <w:r w:rsidR="00EB1267">
        <w:rPr>
          <w:rFonts w:ascii="Arial" w:eastAsia="Times New Roman" w:hAnsi="Arial" w:cs="Arial"/>
          <w:lang w:eastAsia="hr-HR"/>
        </w:rPr>
        <w:t>trola i upravljanja poslovanjem</w:t>
      </w:r>
      <w:r w:rsidRPr="00CC0D96">
        <w:rPr>
          <w:rFonts w:ascii="Arial" w:eastAsia="Times New Roman" w:hAnsi="Arial" w:cs="Arial"/>
          <w:lang w:eastAsia="hr-HR"/>
        </w:rPr>
        <w:t xml:space="preserve"> odnosno korporativnog upravljanja.</w:t>
      </w:r>
    </w:p>
    <w:p w:rsidR="006826A1" w:rsidRPr="00CC0D96" w:rsidRDefault="006826A1" w:rsidP="00F3407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34077" w:rsidRDefault="006826A1" w:rsidP="00F3407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826A1">
        <w:rPr>
          <w:rFonts w:ascii="Arial" w:eastAsia="Times New Roman" w:hAnsi="Arial" w:cs="Arial"/>
          <w:lang w:eastAsia="hr-HR"/>
        </w:rPr>
        <w:t>(2) Poslovi unutarnje revizije obuhvaćaju planiranje i obavljanje revizija te pružanje savjetodavnih usluga.</w:t>
      </w:r>
    </w:p>
    <w:p w:rsidR="006826A1" w:rsidRPr="00CC0D96" w:rsidRDefault="006826A1" w:rsidP="00F3407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B1267" w:rsidRDefault="001A5928" w:rsidP="00EB126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(3</w:t>
      </w:r>
      <w:r w:rsidR="00F34077" w:rsidRPr="006826A1">
        <w:rPr>
          <w:rFonts w:ascii="Arial" w:eastAsia="Times New Roman" w:hAnsi="Arial" w:cs="Arial"/>
          <w:lang w:eastAsia="hr-HR"/>
        </w:rPr>
        <w:t xml:space="preserve">) </w:t>
      </w:r>
      <w:r w:rsidR="00EB1267" w:rsidRPr="006826A1">
        <w:rPr>
          <w:rFonts w:ascii="Arial" w:eastAsia="Times New Roman" w:hAnsi="Arial" w:cs="Arial"/>
          <w:lang w:eastAsia="hr-HR"/>
        </w:rPr>
        <w:t xml:space="preserve">Poslovi </w:t>
      </w:r>
      <w:r w:rsidR="00F269AA">
        <w:rPr>
          <w:rFonts w:ascii="Arial" w:eastAsia="Times New Roman" w:hAnsi="Arial" w:cs="Arial"/>
          <w:lang w:eastAsia="hr-HR"/>
        </w:rPr>
        <w:t xml:space="preserve">planiranja i obavljanja </w:t>
      </w:r>
      <w:r w:rsidR="00EB1267" w:rsidRPr="006826A1">
        <w:rPr>
          <w:rFonts w:ascii="Arial" w:eastAsia="Times New Roman" w:hAnsi="Arial" w:cs="Arial"/>
          <w:lang w:eastAsia="hr-HR"/>
        </w:rPr>
        <w:t xml:space="preserve">unutarnje </w:t>
      </w:r>
      <w:r w:rsidR="00EB1267" w:rsidRPr="00386C4A">
        <w:rPr>
          <w:rFonts w:ascii="Arial" w:eastAsia="Times New Roman" w:hAnsi="Arial" w:cs="Arial"/>
          <w:lang w:eastAsia="hr-HR"/>
        </w:rPr>
        <w:t xml:space="preserve">revizije </w:t>
      </w:r>
      <w:r w:rsidR="00EB1267" w:rsidRPr="006826A1">
        <w:rPr>
          <w:rFonts w:ascii="Arial" w:eastAsia="Times New Roman" w:hAnsi="Arial" w:cs="Arial"/>
          <w:lang w:eastAsia="hr-HR"/>
        </w:rPr>
        <w:t>obuhvaćaju:</w:t>
      </w:r>
    </w:p>
    <w:p w:rsidR="00450690" w:rsidRPr="006826A1" w:rsidRDefault="00450690" w:rsidP="00EB126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B1267" w:rsidRPr="006826A1" w:rsidRDefault="00577DA3" w:rsidP="00EB126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F269AA">
        <w:rPr>
          <w:rFonts w:ascii="Arial" w:eastAsia="Times New Roman" w:hAnsi="Arial" w:cs="Arial"/>
          <w:lang w:eastAsia="hr-HR"/>
        </w:rPr>
        <w:t>zradu strateških i godišnjih planova te planov</w:t>
      </w:r>
      <w:r w:rsidR="008E2650">
        <w:rPr>
          <w:rFonts w:ascii="Arial" w:eastAsia="Times New Roman" w:hAnsi="Arial" w:cs="Arial"/>
          <w:lang w:eastAsia="hr-HR"/>
        </w:rPr>
        <w:t>a</w:t>
      </w:r>
      <w:r w:rsidR="00F269AA">
        <w:rPr>
          <w:rFonts w:ascii="Arial" w:eastAsia="Times New Roman" w:hAnsi="Arial" w:cs="Arial"/>
          <w:lang w:eastAsia="hr-HR"/>
        </w:rPr>
        <w:t xml:space="preserve"> pojedinačn</w:t>
      </w:r>
      <w:r w:rsidR="008E2650">
        <w:rPr>
          <w:rFonts w:ascii="Arial" w:eastAsia="Times New Roman" w:hAnsi="Arial" w:cs="Arial"/>
          <w:lang w:eastAsia="hr-HR"/>
        </w:rPr>
        <w:t>ih</w:t>
      </w:r>
      <w:r w:rsidR="00F269AA">
        <w:rPr>
          <w:rFonts w:ascii="Arial" w:eastAsia="Times New Roman" w:hAnsi="Arial" w:cs="Arial"/>
          <w:lang w:eastAsia="hr-HR"/>
        </w:rPr>
        <w:t xml:space="preserve"> revizij</w:t>
      </w:r>
      <w:r w:rsidR="008E2650">
        <w:rPr>
          <w:rFonts w:ascii="Arial" w:eastAsia="Times New Roman" w:hAnsi="Arial" w:cs="Arial"/>
          <w:lang w:eastAsia="hr-HR"/>
        </w:rPr>
        <w:t>a</w:t>
      </w:r>
    </w:p>
    <w:p w:rsidR="00EB1267" w:rsidRPr="006826A1" w:rsidRDefault="00EB1267" w:rsidP="00EB126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826A1">
        <w:rPr>
          <w:rFonts w:ascii="Arial" w:eastAsia="Times New Roman" w:hAnsi="Arial" w:cs="Arial"/>
          <w:lang w:eastAsia="hr-HR"/>
        </w:rPr>
        <w:t>obavljanje revizij</w:t>
      </w:r>
      <w:r w:rsidR="008E2650">
        <w:rPr>
          <w:rFonts w:ascii="Arial" w:eastAsia="Times New Roman" w:hAnsi="Arial" w:cs="Arial"/>
          <w:lang w:eastAsia="hr-HR"/>
        </w:rPr>
        <w:t>a</w:t>
      </w:r>
      <w:r w:rsidRPr="006826A1">
        <w:rPr>
          <w:rFonts w:ascii="Arial" w:eastAsia="Times New Roman" w:hAnsi="Arial" w:cs="Arial"/>
          <w:lang w:eastAsia="hr-HR"/>
        </w:rPr>
        <w:t xml:space="preserve"> i drugih aktivnosti u skladu s planom</w:t>
      </w:r>
    </w:p>
    <w:p w:rsidR="00EB1267" w:rsidRPr="006826A1" w:rsidRDefault="00EB1267" w:rsidP="00EB126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826A1">
        <w:rPr>
          <w:rFonts w:ascii="Arial" w:eastAsia="Times New Roman" w:hAnsi="Arial" w:cs="Arial"/>
          <w:lang w:eastAsia="hr-HR"/>
        </w:rPr>
        <w:t>izvješ</w:t>
      </w:r>
      <w:r w:rsidR="009C58AC">
        <w:rPr>
          <w:rFonts w:ascii="Arial" w:eastAsia="Times New Roman" w:hAnsi="Arial" w:cs="Arial"/>
          <w:lang w:eastAsia="hr-HR"/>
        </w:rPr>
        <w:t>tavanje</w:t>
      </w:r>
      <w:r w:rsidRPr="006826A1">
        <w:rPr>
          <w:rFonts w:ascii="Arial" w:eastAsia="Times New Roman" w:hAnsi="Arial" w:cs="Arial"/>
          <w:lang w:eastAsia="hr-HR"/>
        </w:rPr>
        <w:t xml:space="preserve"> o provedbi unutarnje revizije</w:t>
      </w:r>
    </w:p>
    <w:p w:rsidR="00386C4A" w:rsidRPr="00F269AA" w:rsidRDefault="00EB1267" w:rsidP="00F3407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826A1">
        <w:rPr>
          <w:rFonts w:ascii="Arial" w:eastAsia="Times New Roman" w:hAnsi="Arial" w:cs="Arial"/>
          <w:lang w:eastAsia="hr-HR"/>
        </w:rPr>
        <w:t xml:space="preserve">praćenje provedbe </w:t>
      </w:r>
      <w:r w:rsidR="007D413D">
        <w:rPr>
          <w:rFonts w:ascii="Arial" w:eastAsia="Times New Roman" w:hAnsi="Arial" w:cs="Arial"/>
          <w:lang w:eastAsia="hr-HR"/>
        </w:rPr>
        <w:t>danih preporuka</w:t>
      </w:r>
      <w:r w:rsidR="00F269AA">
        <w:rPr>
          <w:rFonts w:ascii="Arial" w:eastAsia="Times New Roman" w:hAnsi="Arial" w:cs="Arial"/>
          <w:lang w:eastAsia="hr-HR"/>
        </w:rPr>
        <w:t>.</w:t>
      </w:r>
    </w:p>
    <w:p w:rsidR="00386C4A" w:rsidRPr="00CC0D96" w:rsidRDefault="00386C4A" w:rsidP="00F3407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3597E" w:rsidRDefault="00F34077" w:rsidP="0063597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A5928">
        <w:rPr>
          <w:rFonts w:ascii="Arial" w:eastAsia="Times New Roman" w:hAnsi="Arial" w:cs="Arial"/>
          <w:lang w:eastAsia="hr-HR"/>
        </w:rPr>
        <w:t>(</w:t>
      </w:r>
      <w:r w:rsidR="001A5928">
        <w:rPr>
          <w:rFonts w:ascii="Arial" w:eastAsia="Times New Roman" w:hAnsi="Arial" w:cs="Arial"/>
          <w:lang w:eastAsia="hr-HR"/>
        </w:rPr>
        <w:t>4</w:t>
      </w:r>
      <w:r w:rsidR="0063597E" w:rsidRPr="001A5928">
        <w:rPr>
          <w:rFonts w:ascii="Arial" w:eastAsia="Times New Roman" w:hAnsi="Arial" w:cs="Arial"/>
          <w:lang w:eastAsia="hr-HR"/>
        </w:rPr>
        <w:t xml:space="preserve">) </w:t>
      </w:r>
      <w:r w:rsidR="006826A1" w:rsidRPr="00386C4A">
        <w:rPr>
          <w:rFonts w:ascii="Arial" w:eastAsia="Times New Roman" w:hAnsi="Arial" w:cs="Arial"/>
          <w:lang w:eastAsia="hr-HR"/>
        </w:rPr>
        <w:t>S</w:t>
      </w:r>
      <w:r w:rsidR="0063597E" w:rsidRPr="00386C4A">
        <w:rPr>
          <w:rFonts w:ascii="Arial" w:eastAsia="Times New Roman" w:hAnsi="Arial" w:cs="Arial"/>
          <w:lang w:eastAsia="hr-HR"/>
        </w:rPr>
        <w:t xml:space="preserve">avjetodavne aktivnosti </w:t>
      </w:r>
      <w:r w:rsidR="001A5928" w:rsidRPr="001A5928">
        <w:rPr>
          <w:rFonts w:ascii="Arial" w:eastAsia="Times New Roman" w:hAnsi="Arial" w:cs="Arial"/>
          <w:lang w:eastAsia="hr-HR"/>
        </w:rPr>
        <w:t xml:space="preserve">se provode </w:t>
      </w:r>
      <w:r w:rsidR="0063597E" w:rsidRPr="001A5928">
        <w:rPr>
          <w:rFonts w:ascii="Arial" w:eastAsia="Times New Roman" w:hAnsi="Arial" w:cs="Arial"/>
          <w:lang w:eastAsia="hr-HR"/>
        </w:rPr>
        <w:t>u</w:t>
      </w:r>
      <w:r w:rsidR="001A5928" w:rsidRPr="001A5928">
        <w:rPr>
          <w:rFonts w:ascii="Arial" w:eastAsia="Times New Roman" w:hAnsi="Arial" w:cs="Arial"/>
          <w:lang w:eastAsia="hr-HR"/>
        </w:rPr>
        <w:t xml:space="preserve"> skladu s postojećim resursima</w:t>
      </w:r>
      <w:r w:rsidR="0063597E" w:rsidRPr="001A5928">
        <w:rPr>
          <w:rFonts w:ascii="Arial" w:eastAsia="Times New Roman" w:hAnsi="Arial" w:cs="Arial"/>
          <w:lang w:eastAsia="hr-HR"/>
        </w:rPr>
        <w:t xml:space="preserve"> na način da se vrsta i obuhvat istih određuju u dogovoru s rukovoditeljem koji traži savjet u cilju poboljšanja </w:t>
      </w:r>
      <w:r w:rsidR="001A5928">
        <w:rPr>
          <w:rFonts w:ascii="Arial" w:eastAsia="Times New Roman" w:hAnsi="Arial" w:cs="Arial"/>
          <w:lang w:eastAsia="hr-HR"/>
        </w:rPr>
        <w:t>djelotvornosti procesa upravljanja rizicima, kontrola i upravljanja poslovanjem</w:t>
      </w:r>
      <w:r w:rsidR="009C58AC">
        <w:rPr>
          <w:rFonts w:ascii="Arial" w:eastAsia="Times New Roman" w:hAnsi="Arial" w:cs="Arial"/>
          <w:lang w:eastAsia="hr-HR"/>
        </w:rPr>
        <w:t>,</w:t>
      </w:r>
      <w:r w:rsidR="001A5928">
        <w:rPr>
          <w:rFonts w:ascii="Arial" w:eastAsia="Times New Roman" w:hAnsi="Arial" w:cs="Arial"/>
          <w:lang w:eastAsia="hr-HR"/>
        </w:rPr>
        <w:t xml:space="preserve"> odnosno </w:t>
      </w:r>
      <w:r w:rsidR="00167D26">
        <w:rPr>
          <w:rFonts w:ascii="Arial" w:eastAsia="Times New Roman" w:hAnsi="Arial" w:cs="Arial"/>
          <w:lang w:eastAsia="hr-HR"/>
        </w:rPr>
        <w:t>korporativnog upravljanja.</w:t>
      </w:r>
    </w:p>
    <w:p w:rsidR="003521AA" w:rsidRPr="00F269AA" w:rsidRDefault="003521AA" w:rsidP="0063597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A5928" w:rsidRDefault="001A5928" w:rsidP="0063597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(5</w:t>
      </w:r>
      <w:r w:rsidR="00167D26">
        <w:rPr>
          <w:rFonts w:ascii="Arial" w:eastAsia="Times New Roman" w:hAnsi="Arial" w:cs="Arial"/>
          <w:lang w:eastAsia="hr-HR"/>
        </w:rPr>
        <w:t xml:space="preserve">) </w:t>
      </w:r>
      <w:r w:rsidR="00FD32A9">
        <w:rPr>
          <w:rFonts w:ascii="Arial" w:eastAsia="Times New Roman" w:hAnsi="Arial" w:cs="Arial"/>
          <w:lang w:eastAsia="hr-HR"/>
        </w:rPr>
        <w:t xml:space="preserve">Unutarnji revizori mogu sudjelovati </w:t>
      </w:r>
      <w:r>
        <w:rPr>
          <w:rFonts w:ascii="Arial" w:eastAsia="Times New Roman" w:hAnsi="Arial" w:cs="Arial"/>
          <w:color w:val="000000"/>
          <w:lang w:eastAsia="hr-HR"/>
        </w:rPr>
        <w:t>u radu radnih skupina</w:t>
      </w:r>
      <w:r w:rsidR="0011731E">
        <w:rPr>
          <w:rFonts w:ascii="Arial" w:eastAsia="Times New Roman" w:hAnsi="Arial" w:cs="Arial"/>
          <w:color w:val="000000"/>
          <w:lang w:eastAsia="hr-HR"/>
        </w:rPr>
        <w:t xml:space="preserve"> isključivo u cilju davanja savjetodavnih usluga.</w:t>
      </w:r>
    </w:p>
    <w:p w:rsidR="001A5928" w:rsidRDefault="001A5928" w:rsidP="0063597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3597E" w:rsidRPr="001A5928" w:rsidRDefault="001A5928" w:rsidP="0063597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(6) </w:t>
      </w:r>
      <w:r w:rsidR="0063597E" w:rsidRPr="001A5928">
        <w:rPr>
          <w:rFonts w:ascii="Arial" w:eastAsia="Times New Roman" w:hAnsi="Arial" w:cs="Arial"/>
          <w:lang w:eastAsia="hr-HR"/>
        </w:rPr>
        <w:t>Kod pr</w:t>
      </w:r>
      <w:r w:rsidR="0011731E">
        <w:rPr>
          <w:rFonts w:ascii="Arial" w:eastAsia="Times New Roman" w:hAnsi="Arial" w:cs="Arial"/>
          <w:lang w:eastAsia="hr-HR"/>
        </w:rPr>
        <w:t>užanja</w:t>
      </w:r>
      <w:r w:rsidR="0063597E" w:rsidRPr="001A5928">
        <w:rPr>
          <w:rFonts w:ascii="Arial" w:eastAsia="Times New Roman" w:hAnsi="Arial" w:cs="Arial"/>
          <w:lang w:eastAsia="hr-HR"/>
        </w:rPr>
        <w:t xml:space="preserve"> savjetodavnih usluga unutarnji revizori ne preuzimaju odgovornost rukovoditelja.</w:t>
      </w:r>
    </w:p>
    <w:p w:rsidR="00EB1267" w:rsidRPr="006467FD" w:rsidRDefault="00EB1267" w:rsidP="00F34077">
      <w:pPr>
        <w:spacing w:after="0" w:line="240" w:lineRule="auto"/>
        <w:rPr>
          <w:rFonts w:ascii="Arial" w:eastAsia="Times New Roman" w:hAnsi="Arial" w:cs="Arial"/>
          <w:color w:val="C00000"/>
          <w:lang w:eastAsia="hr-HR"/>
        </w:rPr>
      </w:pPr>
    </w:p>
    <w:p w:rsidR="00F34077" w:rsidRPr="00CC0D96" w:rsidRDefault="001A5928" w:rsidP="001A592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(7</w:t>
      </w:r>
      <w:r w:rsidR="00EB1267">
        <w:rPr>
          <w:rFonts w:ascii="Arial" w:eastAsia="Times New Roman" w:hAnsi="Arial" w:cs="Arial"/>
          <w:lang w:eastAsia="hr-HR"/>
        </w:rPr>
        <w:t>)</w:t>
      </w:r>
      <w:r w:rsidR="00167D26">
        <w:rPr>
          <w:rFonts w:ascii="Arial" w:eastAsia="Times New Roman" w:hAnsi="Arial" w:cs="Arial"/>
          <w:lang w:eastAsia="hr-HR"/>
        </w:rPr>
        <w:t xml:space="preserve"> </w:t>
      </w:r>
      <w:r w:rsidR="00F34077" w:rsidRPr="00CC0D96">
        <w:rPr>
          <w:rFonts w:ascii="Arial" w:eastAsia="Times New Roman" w:hAnsi="Arial" w:cs="Arial"/>
          <w:lang w:eastAsia="hr-HR"/>
        </w:rPr>
        <w:t xml:space="preserve">U obavljanju poslova </w:t>
      </w:r>
      <w:r>
        <w:rPr>
          <w:rFonts w:ascii="Arial" w:eastAsia="Times New Roman" w:hAnsi="Arial" w:cs="Arial"/>
          <w:lang w:eastAsia="hr-HR"/>
        </w:rPr>
        <w:t xml:space="preserve">unutarnje revizije </w:t>
      </w:r>
      <w:r w:rsidR="00F34077" w:rsidRPr="00CC0D96">
        <w:rPr>
          <w:rFonts w:ascii="Arial" w:eastAsia="Times New Roman" w:hAnsi="Arial" w:cs="Arial"/>
          <w:lang w:eastAsia="hr-HR"/>
        </w:rPr>
        <w:t>unutarnji revizor je dužan pridržavati se načela i pravila ponašanja</w:t>
      </w:r>
      <w:r>
        <w:rPr>
          <w:rFonts w:ascii="Arial" w:eastAsia="Times New Roman" w:hAnsi="Arial" w:cs="Arial"/>
          <w:lang w:eastAsia="hr-HR"/>
        </w:rPr>
        <w:t xml:space="preserve"> </w:t>
      </w:r>
      <w:r w:rsidR="00F34077" w:rsidRPr="00CC0D96">
        <w:rPr>
          <w:rFonts w:ascii="Arial" w:eastAsia="Times New Roman" w:hAnsi="Arial" w:cs="Arial"/>
          <w:lang w:eastAsia="hr-HR"/>
        </w:rPr>
        <w:t>utvrđenih Kodeksom strukovne etike unutarnjih revizora u javnom sektoru</w:t>
      </w:r>
      <w:r w:rsidR="00CC0D96">
        <w:rPr>
          <w:rStyle w:val="Referencafusnote"/>
          <w:rFonts w:ascii="Arial" w:eastAsia="Times New Roman" w:hAnsi="Arial" w:cs="Arial"/>
          <w:lang w:eastAsia="hr-HR"/>
        </w:rPr>
        <w:footnoteReference w:id="6"/>
      </w:r>
      <w:r w:rsidR="00F34077" w:rsidRPr="00CC0D96">
        <w:rPr>
          <w:rFonts w:ascii="Arial" w:eastAsia="Times New Roman" w:hAnsi="Arial" w:cs="Arial"/>
          <w:lang w:eastAsia="hr-HR"/>
        </w:rPr>
        <w:t>.</w:t>
      </w:r>
    </w:p>
    <w:p w:rsidR="00167D26" w:rsidRDefault="00167D26" w:rsidP="00B00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F0EF4" w:rsidRPr="00CC0D96" w:rsidRDefault="007F0EF4" w:rsidP="00B00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F16C6" w:rsidRPr="00CC0D96" w:rsidRDefault="007F16C6" w:rsidP="007F16C6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7536B2">
        <w:rPr>
          <w:rFonts w:ascii="Arial" w:eastAsia="Times New Roman" w:hAnsi="Arial" w:cs="Arial"/>
          <w:bCs/>
          <w:lang w:eastAsia="hr-HR"/>
        </w:rPr>
        <w:t>OR</w:t>
      </w:r>
      <w:r w:rsidRPr="00CC0D96">
        <w:rPr>
          <w:rFonts w:ascii="Arial" w:eastAsia="Times New Roman" w:hAnsi="Arial" w:cs="Arial"/>
          <w:lang w:eastAsia="hr-HR"/>
        </w:rPr>
        <w:t>GANIZACIJSKO USTROJSTVO I DJELOKRUG RADA</w:t>
      </w:r>
    </w:p>
    <w:p w:rsidR="007F16C6" w:rsidRPr="00CC0D96" w:rsidRDefault="007F16C6" w:rsidP="007F16C6">
      <w:pPr>
        <w:pStyle w:val="Odlomakpopisa"/>
        <w:spacing w:after="0" w:line="240" w:lineRule="auto"/>
        <w:ind w:left="1080"/>
        <w:jc w:val="both"/>
        <w:rPr>
          <w:rFonts w:ascii="Arial" w:eastAsia="Times New Roman" w:hAnsi="Arial" w:cs="Arial"/>
          <w:lang w:eastAsia="hr-HR"/>
        </w:rPr>
      </w:pPr>
    </w:p>
    <w:p w:rsidR="00B006F5" w:rsidRPr="00CC0D96" w:rsidRDefault="00B006F5" w:rsidP="00B006F5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CC0D96">
        <w:rPr>
          <w:rFonts w:ascii="Arial" w:eastAsia="Times New Roman" w:hAnsi="Arial" w:cs="Arial"/>
          <w:lang w:eastAsia="hr-HR"/>
        </w:rPr>
        <w:t xml:space="preserve">Članak </w:t>
      </w:r>
      <w:r w:rsidR="009C58AC">
        <w:rPr>
          <w:rFonts w:ascii="Arial" w:eastAsia="Times New Roman" w:hAnsi="Arial" w:cs="Arial"/>
          <w:lang w:eastAsia="hr-HR"/>
        </w:rPr>
        <w:t>5</w:t>
      </w:r>
      <w:r w:rsidRPr="00CC0D96">
        <w:rPr>
          <w:rFonts w:ascii="Arial" w:eastAsia="Times New Roman" w:hAnsi="Arial" w:cs="Arial"/>
          <w:lang w:eastAsia="hr-HR"/>
        </w:rPr>
        <w:t>.</w:t>
      </w:r>
    </w:p>
    <w:p w:rsidR="00B006F5" w:rsidRPr="00CC0D96" w:rsidRDefault="00B006F5" w:rsidP="00B006F5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6E13A9" w:rsidRDefault="006E13A9" w:rsidP="007F16C6">
      <w:p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(1) </w:t>
      </w:r>
      <w:r w:rsidR="00E84438">
        <w:rPr>
          <w:rFonts w:ascii="Arial" w:eastAsia="Times New Roman" w:hAnsi="Arial" w:cs="Arial"/>
          <w:lang w:eastAsia="hr-HR"/>
        </w:rPr>
        <w:t>U</w:t>
      </w:r>
      <w:r w:rsidR="007F16C6" w:rsidRPr="00CC0D96">
        <w:rPr>
          <w:rFonts w:ascii="Arial" w:eastAsia="Times New Roman" w:hAnsi="Arial" w:cs="Arial"/>
          <w:lang w:eastAsia="hr-HR"/>
        </w:rPr>
        <w:t>strojstvena jedinica</w:t>
      </w:r>
      <w:r w:rsidR="00E84438">
        <w:rPr>
          <w:rFonts w:ascii="Arial" w:eastAsia="Times New Roman" w:hAnsi="Arial" w:cs="Arial"/>
          <w:lang w:eastAsia="hr-HR"/>
        </w:rPr>
        <w:t xml:space="preserve"> nadležna</w:t>
      </w:r>
      <w:r w:rsidR="007F16C6" w:rsidRPr="00CC0D96">
        <w:rPr>
          <w:rFonts w:ascii="Arial" w:eastAsia="Times New Roman" w:hAnsi="Arial" w:cs="Arial"/>
          <w:lang w:eastAsia="hr-HR"/>
        </w:rPr>
        <w:t xml:space="preserve"> za obavljanje poslova unutarnje revizije</w:t>
      </w:r>
      <w:r w:rsidR="00F90760" w:rsidRPr="00CC0D96">
        <w:rPr>
          <w:rFonts w:ascii="Arial" w:eastAsia="Times New Roman" w:hAnsi="Arial" w:cs="Arial"/>
          <w:lang w:eastAsia="hr-HR"/>
        </w:rPr>
        <w:t xml:space="preserve"> u</w:t>
      </w:r>
      <w:r w:rsidR="00CC38BE" w:rsidRPr="00CC0D96">
        <w:rPr>
          <w:rFonts w:ascii="Arial" w:eastAsia="Times New Roman" w:hAnsi="Arial" w:cs="Arial"/>
          <w:lang w:eastAsia="hr-HR"/>
        </w:rPr>
        <w:t xml:space="preserve"> </w:t>
      </w:r>
      <w:r w:rsidR="007F16C6" w:rsidRPr="00CC0D96">
        <w:rPr>
          <w:rFonts w:ascii="Arial" w:eastAsia="Times New Roman" w:hAnsi="Arial" w:cs="Arial"/>
          <w:lang w:eastAsia="hr-HR"/>
        </w:rPr>
        <w:t>(</w:t>
      </w:r>
      <w:r w:rsidR="00F90760" w:rsidRPr="00CC0D96">
        <w:rPr>
          <w:rFonts w:ascii="Arial" w:eastAsia="Times New Roman" w:hAnsi="Arial" w:cs="Arial"/>
          <w:i/>
          <w:lang w:eastAsia="hr-HR"/>
        </w:rPr>
        <w:t>upisati naziv</w:t>
      </w:r>
      <w:r w:rsidR="00DC4541">
        <w:rPr>
          <w:rFonts w:ascii="Arial" w:eastAsia="Times New Roman" w:hAnsi="Arial" w:cs="Arial"/>
          <w:i/>
          <w:lang w:eastAsia="hr-HR"/>
        </w:rPr>
        <w:t xml:space="preserve"> </w:t>
      </w:r>
      <w:r w:rsidR="006E72E9">
        <w:rPr>
          <w:rFonts w:ascii="Arial" w:eastAsia="Times New Roman" w:hAnsi="Arial" w:cs="Arial"/>
          <w:i/>
          <w:lang w:eastAsia="hr-HR"/>
        </w:rPr>
        <w:t>institucije</w:t>
      </w:r>
      <w:r w:rsidR="007F16C6" w:rsidRPr="00CC0D96">
        <w:rPr>
          <w:rFonts w:ascii="Arial" w:eastAsia="Times New Roman" w:hAnsi="Arial" w:cs="Arial"/>
          <w:lang w:eastAsia="hr-HR"/>
        </w:rPr>
        <w:t>)</w:t>
      </w:r>
      <w:r w:rsidR="003F3315">
        <w:rPr>
          <w:rFonts w:ascii="Arial" w:eastAsia="Times New Roman" w:hAnsi="Arial" w:cs="Arial"/>
          <w:lang w:eastAsia="hr-HR"/>
        </w:rPr>
        <w:t xml:space="preserve"> je</w:t>
      </w:r>
      <w:r w:rsidR="00CC38BE" w:rsidRPr="00CC0D96">
        <w:rPr>
          <w:rFonts w:ascii="Arial" w:eastAsia="Times New Roman" w:hAnsi="Arial" w:cs="Arial"/>
          <w:lang w:eastAsia="hr-HR"/>
        </w:rPr>
        <w:t xml:space="preserve"> </w:t>
      </w:r>
      <w:r w:rsidR="00F90760" w:rsidRPr="00CC0D96">
        <w:rPr>
          <w:rFonts w:ascii="Arial" w:eastAsia="Times New Roman" w:hAnsi="Arial" w:cs="Arial"/>
          <w:lang w:eastAsia="hr-HR"/>
        </w:rPr>
        <w:t>(</w:t>
      </w:r>
      <w:r w:rsidRPr="006E13A9">
        <w:rPr>
          <w:rFonts w:ascii="Arial" w:eastAsia="Times New Roman" w:hAnsi="Arial" w:cs="Arial"/>
          <w:i/>
          <w:lang w:eastAsia="hr-HR"/>
        </w:rPr>
        <w:t>Služba/odjel/ured</w:t>
      </w:r>
      <w:r>
        <w:rPr>
          <w:rFonts w:ascii="Arial" w:eastAsia="Times New Roman" w:hAnsi="Arial" w:cs="Arial"/>
          <w:lang w:eastAsia="hr-HR"/>
        </w:rPr>
        <w:t xml:space="preserve"> </w:t>
      </w:r>
      <w:r w:rsidR="00DC4541">
        <w:rPr>
          <w:rFonts w:ascii="Arial" w:eastAsia="Times New Roman" w:hAnsi="Arial" w:cs="Arial"/>
          <w:i/>
          <w:lang w:eastAsia="hr-HR"/>
        </w:rPr>
        <w:t>za unutarnju reviziju</w:t>
      </w:r>
      <w:r w:rsidR="00F90760" w:rsidRPr="00CC0D96">
        <w:rPr>
          <w:rFonts w:ascii="Arial" w:eastAsia="Times New Roman" w:hAnsi="Arial" w:cs="Arial"/>
          <w:lang w:eastAsia="hr-HR"/>
        </w:rPr>
        <w:t>)</w:t>
      </w:r>
      <w:r w:rsidR="003F3315">
        <w:rPr>
          <w:rFonts w:ascii="Arial" w:eastAsia="Times New Roman" w:hAnsi="Arial" w:cs="Arial"/>
          <w:lang w:eastAsia="hr-HR"/>
        </w:rPr>
        <w:t>, što je</w:t>
      </w:r>
      <w:r w:rsidR="007F16C6" w:rsidRPr="00CC0D96">
        <w:rPr>
          <w:rFonts w:ascii="Arial" w:eastAsia="Times New Roman" w:hAnsi="Arial" w:cs="Arial"/>
          <w:lang w:eastAsia="hr-HR"/>
        </w:rPr>
        <w:t xml:space="preserve"> definiran</w:t>
      </w:r>
      <w:r w:rsidR="003F3315">
        <w:rPr>
          <w:rFonts w:ascii="Arial" w:eastAsia="Times New Roman" w:hAnsi="Arial" w:cs="Arial"/>
          <w:lang w:eastAsia="hr-HR"/>
        </w:rPr>
        <w:t>o</w:t>
      </w:r>
      <w:r w:rsidR="007F16C6" w:rsidRPr="00CC0D96">
        <w:rPr>
          <w:rFonts w:ascii="Arial" w:eastAsia="Times New Roman" w:hAnsi="Arial" w:cs="Arial"/>
          <w:lang w:eastAsia="hr-HR"/>
        </w:rPr>
        <w:t xml:space="preserve"> </w:t>
      </w:r>
      <w:r w:rsidR="00F269AA">
        <w:rPr>
          <w:rFonts w:ascii="Arial" w:eastAsia="Times New Roman" w:hAnsi="Arial" w:cs="Arial"/>
          <w:lang w:eastAsia="hr-HR"/>
        </w:rPr>
        <w:t>(</w:t>
      </w:r>
      <w:r w:rsidR="00F269AA" w:rsidRPr="00877D85">
        <w:rPr>
          <w:rFonts w:ascii="Arial" w:eastAsia="Times New Roman" w:hAnsi="Arial" w:cs="Arial"/>
          <w:i/>
          <w:lang w:eastAsia="hr-HR"/>
        </w:rPr>
        <w:t xml:space="preserve">navesti </w:t>
      </w:r>
      <w:r w:rsidR="008E2650">
        <w:rPr>
          <w:rFonts w:ascii="Arial" w:eastAsia="Times New Roman" w:hAnsi="Arial" w:cs="Arial"/>
          <w:i/>
          <w:lang w:eastAsia="hr-HR"/>
        </w:rPr>
        <w:t xml:space="preserve">naziv </w:t>
      </w:r>
      <w:r w:rsidR="00F269AA" w:rsidRPr="00877D85">
        <w:rPr>
          <w:rFonts w:ascii="Arial" w:eastAsia="Times New Roman" w:hAnsi="Arial" w:cs="Arial"/>
          <w:i/>
          <w:lang w:eastAsia="hr-HR"/>
        </w:rPr>
        <w:t>akt</w:t>
      </w:r>
      <w:r w:rsidR="008E2650">
        <w:rPr>
          <w:rFonts w:ascii="Arial" w:eastAsia="Times New Roman" w:hAnsi="Arial" w:cs="Arial"/>
          <w:i/>
          <w:lang w:eastAsia="hr-HR"/>
        </w:rPr>
        <w:t>a</w:t>
      </w:r>
      <w:r w:rsidR="00DC4541" w:rsidRPr="00877D85">
        <w:rPr>
          <w:rFonts w:ascii="Arial" w:eastAsia="Times New Roman" w:hAnsi="Arial" w:cs="Arial"/>
          <w:i/>
          <w:lang w:eastAsia="hr-HR"/>
        </w:rPr>
        <w:t xml:space="preserve"> </w:t>
      </w:r>
      <w:r w:rsidR="007F16C6" w:rsidRPr="00877D85">
        <w:rPr>
          <w:rFonts w:ascii="Arial" w:eastAsia="Times New Roman" w:hAnsi="Arial" w:cs="Arial"/>
          <w:i/>
          <w:lang w:eastAsia="hr-HR"/>
        </w:rPr>
        <w:t>o unutarnjem ustrojstvu</w:t>
      </w:r>
      <w:r w:rsidR="00DC4541" w:rsidRPr="00877D85">
        <w:rPr>
          <w:rStyle w:val="Referencafusnote"/>
          <w:rFonts w:ascii="Arial" w:eastAsia="Times New Roman" w:hAnsi="Arial" w:cs="Arial"/>
          <w:i/>
          <w:lang w:eastAsia="hr-HR"/>
        </w:rPr>
        <w:footnoteReference w:id="7"/>
      </w:r>
      <w:r w:rsidR="00DC7B80">
        <w:rPr>
          <w:rFonts w:ascii="Arial" w:eastAsia="Times New Roman" w:hAnsi="Arial" w:cs="Arial"/>
          <w:i/>
          <w:lang w:eastAsia="hr-HR"/>
        </w:rPr>
        <w:t>.</w:t>
      </w:r>
    </w:p>
    <w:p w:rsidR="00DC7B80" w:rsidRDefault="00DC7B80" w:rsidP="007F16C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521AA" w:rsidRDefault="006E13A9" w:rsidP="007F16C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(2) (Služba/odjel/ured </w:t>
      </w:r>
      <w:r>
        <w:rPr>
          <w:rFonts w:ascii="Arial" w:eastAsia="Times New Roman" w:hAnsi="Arial" w:cs="Arial"/>
          <w:i/>
          <w:lang w:eastAsia="hr-HR"/>
        </w:rPr>
        <w:t xml:space="preserve">za unutarnju reviziju) </w:t>
      </w:r>
      <w:r w:rsidRPr="006E13A9">
        <w:rPr>
          <w:rFonts w:ascii="Arial" w:eastAsia="Times New Roman" w:hAnsi="Arial" w:cs="Arial"/>
          <w:lang w:eastAsia="hr-HR"/>
        </w:rPr>
        <w:t>obavlja poslove unutarnje revizije za</w:t>
      </w:r>
      <w:r>
        <w:rPr>
          <w:rFonts w:ascii="Arial" w:eastAsia="Times New Roman" w:hAnsi="Arial" w:cs="Arial"/>
          <w:i/>
          <w:lang w:eastAsia="hr-HR"/>
        </w:rPr>
        <w:t xml:space="preserve"> (</w:t>
      </w:r>
      <w:r w:rsidR="003521AA">
        <w:rPr>
          <w:rFonts w:ascii="Arial" w:eastAsia="Times New Roman" w:hAnsi="Arial" w:cs="Arial"/>
          <w:i/>
          <w:lang w:eastAsia="hr-HR"/>
        </w:rPr>
        <w:t>upisati naziv institucije)</w:t>
      </w:r>
      <w:r>
        <w:rPr>
          <w:rFonts w:ascii="Arial" w:eastAsia="Times New Roman" w:hAnsi="Arial" w:cs="Arial"/>
          <w:i/>
          <w:lang w:eastAsia="hr-HR"/>
        </w:rPr>
        <w:t xml:space="preserve"> </w:t>
      </w:r>
      <w:r w:rsidRPr="006E13A9">
        <w:rPr>
          <w:rFonts w:ascii="Arial" w:eastAsia="Times New Roman" w:hAnsi="Arial" w:cs="Arial"/>
          <w:lang w:eastAsia="hr-HR"/>
        </w:rPr>
        <w:t xml:space="preserve">i </w:t>
      </w:r>
      <w:r>
        <w:rPr>
          <w:rFonts w:ascii="Arial" w:eastAsia="Times New Roman" w:hAnsi="Arial" w:cs="Arial"/>
          <w:lang w:eastAsia="hr-HR"/>
        </w:rPr>
        <w:t>za (</w:t>
      </w:r>
      <w:r w:rsidR="00DC7B80" w:rsidRPr="00DC7B80">
        <w:rPr>
          <w:rFonts w:ascii="Arial" w:eastAsia="Times New Roman" w:hAnsi="Arial" w:cs="Arial"/>
          <w:i/>
          <w:lang w:eastAsia="hr-HR"/>
        </w:rPr>
        <w:t>sastavnice sveučilišta,</w:t>
      </w:r>
      <w:r w:rsidR="00DC7B80">
        <w:rPr>
          <w:rFonts w:ascii="Arial" w:eastAsia="Times New Roman" w:hAnsi="Arial" w:cs="Arial"/>
          <w:lang w:eastAsia="hr-HR"/>
        </w:rPr>
        <w:t xml:space="preserve"> </w:t>
      </w:r>
      <w:r w:rsidRPr="006E13A9">
        <w:rPr>
          <w:rFonts w:ascii="Arial" w:eastAsia="Times New Roman" w:hAnsi="Arial" w:cs="Arial"/>
          <w:i/>
          <w:lang w:eastAsia="hr-HR"/>
        </w:rPr>
        <w:t>regionalne urede/područne urede/ispostave</w:t>
      </w:r>
      <w:r>
        <w:rPr>
          <w:rFonts w:ascii="Arial" w:eastAsia="Times New Roman" w:hAnsi="Arial" w:cs="Arial"/>
          <w:i/>
          <w:lang w:eastAsia="hr-HR"/>
        </w:rPr>
        <w:t xml:space="preserve"> institucije</w:t>
      </w:r>
      <w:r w:rsidR="00CA720F">
        <w:rPr>
          <w:rStyle w:val="Referencafusnote"/>
          <w:rFonts w:ascii="Arial" w:eastAsia="Times New Roman" w:hAnsi="Arial" w:cs="Arial"/>
          <w:i/>
          <w:lang w:eastAsia="hr-HR"/>
        </w:rPr>
        <w:footnoteReference w:id="8"/>
      </w:r>
      <w:r>
        <w:rPr>
          <w:rFonts w:ascii="Arial" w:eastAsia="Times New Roman" w:hAnsi="Arial" w:cs="Arial"/>
          <w:lang w:eastAsia="hr-HR"/>
        </w:rPr>
        <w:t>)</w:t>
      </w:r>
      <w:r w:rsidR="00DC7B80">
        <w:rPr>
          <w:rFonts w:ascii="Arial" w:eastAsia="Times New Roman" w:hAnsi="Arial" w:cs="Arial"/>
          <w:lang w:eastAsia="hr-HR"/>
        </w:rPr>
        <w:t xml:space="preserve"> k</w:t>
      </w:r>
      <w:r w:rsidR="00B22DF2">
        <w:rPr>
          <w:rFonts w:ascii="Arial" w:eastAsia="Times New Roman" w:hAnsi="Arial" w:cs="Arial"/>
          <w:lang w:eastAsia="hr-HR"/>
        </w:rPr>
        <w:t>oji su navedeni u prilogu broj 1</w:t>
      </w:r>
      <w:r w:rsidR="00DC7B80">
        <w:rPr>
          <w:rFonts w:ascii="Arial" w:eastAsia="Times New Roman" w:hAnsi="Arial" w:cs="Arial"/>
          <w:lang w:eastAsia="hr-HR"/>
        </w:rPr>
        <w:t>. ovoga Pravilnika</w:t>
      </w:r>
      <w:r w:rsidR="004D76A6">
        <w:rPr>
          <w:rFonts w:ascii="Arial" w:eastAsia="Times New Roman" w:hAnsi="Arial" w:cs="Arial"/>
          <w:lang w:eastAsia="hr-HR"/>
        </w:rPr>
        <w:t>.</w:t>
      </w:r>
    </w:p>
    <w:p w:rsidR="004D76A6" w:rsidRDefault="004D76A6" w:rsidP="007F16C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521AA" w:rsidRPr="003521AA" w:rsidRDefault="003521AA" w:rsidP="00BB106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(3) (</w:t>
      </w:r>
      <w:r w:rsidRPr="003521AA">
        <w:rPr>
          <w:rFonts w:ascii="Arial" w:eastAsia="Times New Roman" w:hAnsi="Arial" w:cs="Arial"/>
          <w:i/>
          <w:lang w:eastAsia="hr-HR"/>
        </w:rPr>
        <w:t>Služba/odjel/ured za unutarnju reviziju</w:t>
      </w:r>
      <w:r>
        <w:rPr>
          <w:rFonts w:ascii="Arial" w:eastAsia="Times New Roman" w:hAnsi="Arial" w:cs="Arial"/>
          <w:lang w:eastAsia="hr-HR"/>
        </w:rPr>
        <w:t>)</w:t>
      </w:r>
      <w:r w:rsidRPr="003521AA">
        <w:rPr>
          <w:rFonts w:ascii="Arial" w:eastAsia="Times New Roman" w:hAnsi="Arial" w:cs="Arial"/>
          <w:lang w:eastAsia="hr-HR"/>
        </w:rPr>
        <w:t xml:space="preserve"> surađuje u obavljanju poslova unutarnje revizije </w:t>
      </w:r>
    </w:p>
    <w:p w:rsidR="003521AA" w:rsidRPr="006E13A9" w:rsidRDefault="003521AA" w:rsidP="00BB106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521AA">
        <w:rPr>
          <w:rFonts w:ascii="Arial" w:eastAsia="Times New Roman" w:hAnsi="Arial" w:cs="Arial"/>
          <w:lang w:eastAsia="hr-HR"/>
        </w:rPr>
        <w:t xml:space="preserve">s jedinicom za unutarnju reviziju u </w:t>
      </w:r>
      <w:r>
        <w:rPr>
          <w:rFonts w:ascii="Arial" w:eastAsia="Times New Roman" w:hAnsi="Arial" w:cs="Arial"/>
          <w:lang w:eastAsia="hr-HR"/>
        </w:rPr>
        <w:t>(</w:t>
      </w:r>
      <w:r w:rsidR="00CA720F">
        <w:rPr>
          <w:rFonts w:ascii="Arial" w:eastAsia="Times New Roman" w:hAnsi="Arial" w:cs="Arial"/>
          <w:i/>
          <w:lang w:eastAsia="hr-HR"/>
        </w:rPr>
        <w:t xml:space="preserve">nadležnom </w:t>
      </w:r>
      <w:r w:rsidR="00BB1064">
        <w:rPr>
          <w:rFonts w:ascii="Arial" w:eastAsia="Times New Roman" w:hAnsi="Arial" w:cs="Arial"/>
          <w:i/>
          <w:lang w:eastAsia="hr-HR"/>
        </w:rPr>
        <w:t>ministarstvu</w:t>
      </w:r>
      <w:r>
        <w:rPr>
          <w:rFonts w:ascii="Arial" w:eastAsia="Times New Roman" w:hAnsi="Arial" w:cs="Arial"/>
          <w:lang w:eastAsia="hr-HR"/>
        </w:rPr>
        <w:t xml:space="preserve">) </w:t>
      </w:r>
      <w:r w:rsidRPr="003521AA">
        <w:rPr>
          <w:rFonts w:ascii="Arial" w:eastAsia="Times New Roman" w:hAnsi="Arial" w:cs="Arial"/>
          <w:lang w:eastAsia="hr-HR"/>
        </w:rPr>
        <w:t>u sk</w:t>
      </w:r>
      <w:r>
        <w:rPr>
          <w:rFonts w:ascii="Arial" w:eastAsia="Times New Roman" w:hAnsi="Arial" w:cs="Arial"/>
          <w:lang w:eastAsia="hr-HR"/>
        </w:rPr>
        <w:t xml:space="preserve">ladu i na način uređen </w:t>
      </w:r>
      <w:r w:rsidR="00BB1064">
        <w:rPr>
          <w:rFonts w:ascii="Arial" w:eastAsia="Times New Roman" w:hAnsi="Arial" w:cs="Arial"/>
          <w:lang w:eastAsia="hr-HR"/>
        </w:rPr>
        <w:t>ovim Pravilnikom</w:t>
      </w:r>
      <w:r>
        <w:rPr>
          <w:rFonts w:ascii="Arial" w:eastAsia="Times New Roman" w:hAnsi="Arial" w:cs="Arial"/>
          <w:lang w:eastAsia="hr-HR"/>
        </w:rPr>
        <w:t>.</w:t>
      </w:r>
    </w:p>
    <w:p w:rsidR="007F16C6" w:rsidRPr="00CC0D96" w:rsidRDefault="007F16C6" w:rsidP="007F16C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F16C6" w:rsidRDefault="007F16C6" w:rsidP="007F16C6">
      <w:pPr>
        <w:pStyle w:val="Odlomakpopisa"/>
        <w:spacing w:after="0" w:line="240" w:lineRule="auto"/>
        <w:ind w:left="6024" w:firstLine="348"/>
        <w:jc w:val="both"/>
        <w:rPr>
          <w:rFonts w:ascii="Arial" w:eastAsia="Times New Roman" w:hAnsi="Arial" w:cs="Arial"/>
          <w:lang w:eastAsia="hr-HR"/>
        </w:rPr>
      </w:pPr>
    </w:p>
    <w:p w:rsidR="009C58AC" w:rsidRDefault="009C58AC" w:rsidP="007F16C6">
      <w:pPr>
        <w:pStyle w:val="Odlomakpopisa"/>
        <w:spacing w:after="0" w:line="240" w:lineRule="auto"/>
        <w:ind w:left="6024" w:firstLine="348"/>
        <w:jc w:val="both"/>
        <w:rPr>
          <w:rFonts w:ascii="Arial" w:eastAsia="Times New Roman" w:hAnsi="Arial" w:cs="Arial"/>
          <w:lang w:eastAsia="hr-HR"/>
        </w:rPr>
      </w:pPr>
    </w:p>
    <w:p w:rsidR="009C58AC" w:rsidRPr="00CC0D96" w:rsidRDefault="009C58AC" w:rsidP="007F16C6">
      <w:pPr>
        <w:pStyle w:val="Odlomakpopisa"/>
        <w:spacing w:after="0" w:line="240" w:lineRule="auto"/>
        <w:ind w:left="6024" w:firstLine="348"/>
        <w:jc w:val="both"/>
        <w:rPr>
          <w:rFonts w:ascii="Arial" w:eastAsia="Times New Roman" w:hAnsi="Arial" w:cs="Arial"/>
          <w:lang w:eastAsia="hr-HR"/>
        </w:rPr>
      </w:pPr>
    </w:p>
    <w:p w:rsidR="006C6903" w:rsidRPr="00CC0D96" w:rsidRDefault="006C6903" w:rsidP="006C6903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CC0D96">
        <w:rPr>
          <w:rFonts w:ascii="Arial" w:eastAsia="Times New Roman" w:hAnsi="Arial" w:cs="Arial"/>
          <w:lang w:eastAsia="hr-HR"/>
        </w:rPr>
        <w:lastRenderedPageBreak/>
        <w:t>NEOVISNOST</w:t>
      </w:r>
      <w:r w:rsidR="00E84438">
        <w:rPr>
          <w:rFonts w:ascii="Arial" w:eastAsia="Times New Roman" w:hAnsi="Arial" w:cs="Arial"/>
          <w:lang w:eastAsia="hr-HR"/>
        </w:rPr>
        <w:t xml:space="preserve"> JEDINICE ZA</w:t>
      </w:r>
      <w:r w:rsidRPr="00CC0D96">
        <w:rPr>
          <w:rFonts w:ascii="Arial" w:eastAsia="Times New Roman" w:hAnsi="Arial" w:cs="Arial"/>
          <w:lang w:eastAsia="hr-HR"/>
        </w:rPr>
        <w:t xml:space="preserve"> UNUTARNJ</w:t>
      </w:r>
      <w:r w:rsidR="00545BE7">
        <w:rPr>
          <w:rFonts w:ascii="Arial" w:eastAsia="Times New Roman" w:hAnsi="Arial" w:cs="Arial"/>
          <w:lang w:eastAsia="hr-HR"/>
        </w:rPr>
        <w:t>U</w:t>
      </w:r>
      <w:r w:rsidRPr="00CC0D96">
        <w:rPr>
          <w:rFonts w:ascii="Arial" w:eastAsia="Times New Roman" w:hAnsi="Arial" w:cs="Arial"/>
          <w:lang w:eastAsia="hr-HR"/>
        </w:rPr>
        <w:t xml:space="preserve"> REVIZIJ</w:t>
      </w:r>
      <w:r w:rsidR="00545BE7">
        <w:rPr>
          <w:rFonts w:ascii="Arial" w:eastAsia="Times New Roman" w:hAnsi="Arial" w:cs="Arial"/>
          <w:lang w:eastAsia="hr-HR"/>
        </w:rPr>
        <w:t>U</w:t>
      </w:r>
    </w:p>
    <w:p w:rsidR="006C6903" w:rsidRPr="00CC0D96" w:rsidRDefault="006C6903" w:rsidP="006C6903">
      <w:pPr>
        <w:pStyle w:val="Odlomakpopisa"/>
        <w:spacing w:after="0" w:line="240" w:lineRule="auto"/>
        <w:ind w:left="1080"/>
        <w:rPr>
          <w:rFonts w:ascii="Arial" w:eastAsia="Times New Roman" w:hAnsi="Arial" w:cs="Arial"/>
          <w:lang w:eastAsia="hr-HR"/>
        </w:rPr>
      </w:pPr>
    </w:p>
    <w:p w:rsidR="006C6903" w:rsidRPr="00CC0D96" w:rsidRDefault="006C6903" w:rsidP="006C6903">
      <w:pPr>
        <w:pStyle w:val="Odlomakpopisa"/>
        <w:spacing w:after="0" w:line="240" w:lineRule="auto"/>
        <w:ind w:left="1080"/>
        <w:rPr>
          <w:rFonts w:ascii="Arial" w:eastAsia="Times New Roman" w:hAnsi="Arial" w:cs="Arial"/>
          <w:lang w:eastAsia="hr-HR"/>
        </w:rPr>
      </w:pPr>
      <w:r w:rsidRPr="00CC0D96">
        <w:rPr>
          <w:rFonts w:ascii="Arial" w:eastAsia="Times New Roman" w:hAnsi="Arial" w:cs="Arial"/>
          <w:lang w:eastAsia="hr-HR"/>
        </w:rPr>
        <w:t xml:space="preserve">                                                  Članak </w:t>
      </w:r>
      <w:r w:rsidR="009C58AC">
        <w:rPr>
          <w:rFonts w:ascii="Arial" w:eastAsia="Times New Roman" w:hAnsi="Arial" w:cs="Arial"/>
          <w:lang w:eastAsia="hr-HR"/>
        </w:rPr>
        <w:t>6</w:t>
      </w:r>
      <w:r w:rsidRPr="00CC0D96">
        <w:rPr>
          <w:rFonts w:ascii="Arial" w:eastAsia="Times New Roman" w:hAnsi="Arial" w:cs="Arial"/>
          <w:lang w:eastAsia="hr-HR"/>
        </w:rPr>
        <w:t>.</w:t>
      </w:r>
    </w:p>
    <w:p w:rsidR="006C6903" w:rsidRDefault="001320F9" w:rsidP="006C69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CC0D96">
        <w:rPr>
          <w:rFonts w:ascii="Arial" w:eastAsia="Times New Roman" w:hAnsi="Arial" w:cs="Arial"/>
          <w:color w:val="000000"/>
          <w:lang w:eastAsia="hr-HR"/>
        </w:rPr>
        <w:t>(</w:t>
      </w:r>
      <w:r w:rsidR="006C6903" w:rsidRPr="00CC0D96">
        <w:rPr>
          <w:rFonts w:ascii="Arial" w:eastAsia="Times New Roman" w:hAnsi="Arial" w:cs="Arial"/>
          <w:lang w:eastAsia="hr-HR"/>
        </w:rPr>
        <w:t xml:space="preserve">1) </w:t>
      </w:r>
      <w:r w:rsidR="00B87258">
        <w:rPr>
          <w:rFonts w:ascii="Arial" w:eastAsia="Times New Roman" w:hAnsi="Arial" w:cs="Arial"/>
          <w:lang w:eastAsia="hr-HR"/>
        </w:rPr>
        <w:t>(</w:t>
      </w:r>
      <w:r w:rsidR="00AF5DC2" w:rsidRPr="00B87258">
        <w:rPr>
          <w:rFonts w:ascii="Arial" w:eastAsia="Times New Roman" w:hAnsi="Arial" w:cs="Arial"/>
          <w:i/>
          <w:lang w:eastAsia="hr-HR"/>
        </w:rPr>
        <w:t>Služba/odjel/ured</w:t>
      </w:r>
      <w:r w:rsidR="00AF5DC2" w:rsidRPr="00B87258">
        <w:rPr>
          <w:rFonts w:ascii="Arial" w:eastAsia="Times New Roman" w:hAnsi="Arial" w:cs="Arial"/>
          <w:lang w:eastAsia="hr-HR"/>
        </w:rPr>
        <w:t xml:space="preserve"> </w:t>
      </w:r>
      <w:r w:rsidR="006C6903" w:rsidRPr="00DD76A7">
        <w:rPr>
          <w:rFonts w:ascii="Arial" w:eastAsia="Times New Roman" w:hAnsi="Arial" w:cs="Arial"/>
          <w:i/>
          <w:lang w:eastAsia="hr-HR"/>
        </w:rPr>
        <w:t>za unutarnju reviziju</w:t>
      </w:r>
      <w:r w:rsidR="00DD76A7">
        <w:rPr>
          <w:rFonts w:ascii="Arial" w:eastAsia="Times New Roman" w:hAnsi="Arial" w:cs="Arial"/>
          <w:lang w:eastAsia="hr-HR"/>
        </w:rPr>
        <w:t>)</w:t>
      </w:r>
      <w:r w:rsidR="006C6903" w:rsidRPr="00CC0D96">
        <w:rPr>
          <w:rFonts w:ascii="Arial" w:eastAsia="Times New Roman" w:hAnsi="Arial" w:cs="Arial"/>
          <w:lang w:eastAsia="hr-HR"/>
        </w:rPr>
        <w:t xml:space="preserve"> ustrojstveno i funkcionalno izravno je odgovoran </w:t>
      </w:r>
      <w:r w:rsidR="008E2650">
        <w:rPr>
          <w:rFonts w:ascii="Arial" w:eastAsia="Times New Roman" w:hAnsi="Arial" w:cs="Arial"/>
          <w:lang w:eastAsia="hr-HR"/>
        </w:rPr>
        <w:t>(</w:t>
      </w:r>
      <w:r w:rsidR="00E54EE8">
        <w:rPr>
          <w:rFonts w:ascii="Arial" w:eastAsia="Times New Roman" w:hAnsi="Arial" w:cs="Arial"/>
          <w:i/>
          <w:lang w:eastAsia="hr-HR"/>
        </w:rPr>
        <w:t>odgovornoj osobi institucije</w:t>
      </w:r>
      <w:r w:rsidR="003F3315">
        <w:rPr>
          <w:rStyle w:val="Referencafusnote"/>
          <w:rFonts w:ascii="Arial" w:eastAsia="Times New Roman" w:hAnsi="Arial" w:cs="Arial"/>
          <w:i/>
          <w:lang w:eastAsia="hr-HR"/>
        </w:rPr>
        <w:footnoteReference w:id="9"/>
      </w:r>
      <w:r w:rsidR="008E2650">
        <w:rPr>
          <w:rFonts w:ascii="Arial" w:eastAsia="Times New Roman" w:hAnsi="Arial" w:cs="Arial"/>
          <w:i/>
          <w:lang w:eastAsia="hr-HR"/>
        </w:rPr>
        <w:t>)</w:t>
      </w:r>
      <w:r w:rsidR="006C6903" w:rsidRPr="00CC0D96">
        <w:rPr>
          <w:rFonts w:ascii="Arial" w:eastAsia="Times New Roman" w:hAnsi="Arial" w:cs="Arial"/>
          <w:lang w:eastAsia="hr-HR"/>
        </w:rPr>
        <w:t>.</w:t>
      </w:r>
    </w:p>
    <w:p w:rsidR="00E84438" w:rsidRPr="00CC0D96" w:rsidRDefault="00E84438" w:rsidP="00E844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lang w:eastAsia="hr-HR"/>
        </w:rPr>
        <w:t>(2</w:t>
      </w:r>
      <w:r w:rsidRPr="00CC0D96">
        <w:rPr>
          <w:rFonts w:ascii="Arial" w:eastAsia="Times New Roman" w:hAnsi="Arial" w:cs="Arial"/>
          <w:lang w:eastAsia="hr-HR"/>
        </w:rPr>
        <w:t xml:space="preserve">) </w:t>
      </w:r>
      <w:r w:rsidR="00B87258">
        <w:rPr>
          <w:rFonts w:ascii="Arial" w:eastAsia="Times New Roman" w:hAnsi="Arial" w:cs="Arial"/>
          <w:lang w:eastAsia="hr-HR"/>
        </w:rPr>
        <w:t>(</w:t>
      </w:r>
      <w:r w:rsidRPr="00B87258">
        <w:rPr>
          <w:rFonts w:ascii="Arial" w:eastAsia="Times New Roman" w:hAnsi="Arial" w:cs="Arial"/>
          <w:i/>
          <w:lang w:eastAsia="hr-HR"/>
        </w:rPr>
        <w:t>Služba/odjel/</w:t>
      </w:r>
      <w:r w:rsidRPr="00DD76A7">
        <w:rPr>
          <w:rFonts w:ascii="Arial" w:eastAsia="Times New Roman" w:hAnsi="Arial" w:cs="Arial"/>
          <w:i/>
          <w:lang w:eastAsia="hr-HR"/>
        </w:rPr>
        <w:t>ured</w:t>
      </w:r>
      <w:r w:rsidR="00DD76A7" w:rsidRPr="00DD76A7">
        <w:rPr>
          <w:rFonts w:ascii="Arial" w:eastAsia="Times New Roman" w:hAnsi="Arial" w:cs="Arial"/>
          <w:i/>
          <w:lang w:eastAsia="hr-HR"/>
        </w:rPr>
        <w:t xml:space="preserve"> </w:t>
      </w:r>
      <w:r w:rsidRPr="00DD76A7">
        <w:rPr>
          <w:rFonts w:ascii="Arial" w:eastAsia="Times New Roman" w:hAnsi="Arial" w:cs="Arial"/>
          <w:i/>
          <w:lang w:eastAsia="hr-HR"/>
        </w:rPr>
        <w:t>za unutarnju reviziju</w:t>
      </w:r>
      <w:r w:rsidR="00DD76A7">
        <w:rPr>
          <w:rFonts w:ascii="Arial" w:eastAsia="Times New Roman" w:hAnsi="Arial" w:cs="Arial"/>
          <w:lang w:eastAsia="hr-HR"/>
        </w:rPr>
        <w:t>)</w:t>
      </w:r>
      <w:r w:rsidRPr="00CC0D96">
        <w:rPr>
          <w:rFonts w:ascii="Arial" w:eastAsia="Times New Roman" w:hAnsi="Arial" w:cs="Arial"/>
          <w:lang w:eastAsia="hr-HR"/>
        </w:rPr>
        <w:t xml:space="preserve"> neovisan je o drugim ustrojstvenim jedinicama u planiranju rada, obavljanju poslova unutarnje revizije i izvještavanju</w:t>
      </w:r>
      <w:r w:rsidRPr="00CC0D96">
        <w:rPr>
          <w:rFonts w:ascii="Arial" w:eastAsia="Times New Roman" w:hAnsi="Arial" w:cs="Arial"/>
          <w:color w:val="000000"/>
          <w:lang w:eastAsia="hr-HR"/>
        </w:rPr>
        <w:t>.</w:t>
      </w:r>
    </w:p>
    <w:p w:rsidR="006C6903" w:rsidRPr="00CC0D96" w:rsidRDefault="006C6903" w:rsidP="006C69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6C6903" w:rsidRPr="005E0730" w:rsidRDefault="005E0730" w:rsidP="005E07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5E0730">
        <w:rPr>
          <w:rFonts w:ascii="Arial" w:eastAsia="Times New Roman" w:hAnsi="Arial" w:cs="Arial"/>
          <w:lang w:eastAsia="hr-HR"/>
        </w:rPr>
        <w:t>(3</w:t>
      </w:r>
      <w:r w:rsidR="006C6903" w:rsidRPr="005E0730">
        <w:rPr>
          <w:rFonts w:ascii="Arial" w:eastAsia="Times New Roman" w:hAnsi="Arial" w:cs="Arial"/>
          <w:lang w:eastAsia="hr-HR"/>
        </w:rPr>
        <w:t xml:space="preserve">) </w:t>
      </w:r>
      <w:r w:rsidR="006C6903" w:rsidRPr="005E0730">
        <w:rPr>
          <w:rFonts w:ascii="Arial" w:eastAsia="Times New Roman" w:hAnsi="Arial" w:cs="Arial"/>
          <w:lang w:eastAsia="hr-HR" w:bidi="ta-IN"/>
        </w:rPr>
        <w:t>Unutarnji revizor ne može biti uključen u obavljanje izvršnih funkcija institucije</w:t>
      </w:r>
      <w:r w:rsidR="008A7A95" w:rsidRPr="005E0730">
        <w:rPr>
          <w:rFonts w:ascii="Arial" w:eastAsia="Times New Roman" w:hAnsi="Arial" w:cs="Arial"/>
          <w:lang w:eastAsia="hr-HR" w:bidi="ta-IN"/>
        </w:rPr>
        <w:t xml:space="preserve"> </w:t>
      </w:r>
      <w:r w:rsidR="006C6903" w:rsidRPr="005E0730">
        <w:rPr>
          <w:rFonts w:ascii="Arial" w:eastAsia="Times New Roman" w:hAnsi="Arial" w:cs="Arial"/>
          <w:lang w:eastAsia="hr-HR" w:bidi="ta-IN"/>
        </w:rPr>
        <w:t>odnosno ne može biti operativno uključen u donošenje odluka i obavljanje poslova u programu, projektu, aktivnosti ili poslovnom procesu koji je ili može biti predmet revizije.</w:t>
      </w:r>
    </w:p>
    <w:p w:rsidR="00CA720F" w:rsidRPr="009C58AC" w:rsidRDefault="009C58AC" w:rsidP="009C58AC">
      <w:pPr>
        <w:pStyle w:val="Odlomakpopisa"/>
        <w:spacing w:after="0" w:line="240" w:lineRule="auto"/>
        <w:ind w:left="1080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</w:t>
      </w:r>
    </w:p>
    <w:p w:rsidR="00CA720F" w:rsidRPr="00194CD2" w:rsidRDefault="00CA720F" w:rsidP="00194CD2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6C6903" w:rsidRPr="00CC0D96" w:rsidRDefault="006C6903" w:rsidP="00BB0F32">
      <w:pPr>
        <w:pStyle w:val="Odlomakpopisa"/>
        <w:spacing w:after="0" w:line="240" w:lineRule="auto"/>
        <w:ind w:left="708"/>
        <w:jc w:val="center"/>
        <w:rPr>
          <w:rFonts w:ascii="Arial" w:eastAsia="Times New Roman" w:hAnsi="Arial" w:cs="Arial"/>
          <w:lang w:eastAsia="hr-HR"/>
        </w:rPr>
      </w:pPr>
      <w:r w:rsidRPr="00CC0D96">
        <w:rPr>
          <w:rFonts w:ascii="Arial" w:eastAsia="Times New Roman" w:hAnsi="Arial" w:cs="Arial"/>
          <w:lang w:eastAsia="hr-HR"/>
        </w:rPr>
        <w:t>IV.</w:t>
      </w:r>
      <w:r w:rsidRPr="00CC0D96">
        <w:rPr>
          <w:rFonts w:ascii="Arial" w:eastAsia="Times New Roman" w:hAnsi="Arial" w:cs="Arial"/>
          <w:lang w:eastAsia="hr-HR"/>
        </w:rPr>
        <w:tab/>
        <w:t>OBJEKTIVNOST UNUTARNJ</w:t>
      </w:r>
      <w:r w:rsidR="00E84438">
        <w:rPr>
          <w:rFonts w:ascii="Arial" w:eastAsia="Times New Roman" w:hAnsi="Arial" w:cs="Arial"/>
          <w:lang w:eastAsia="hr-HR"/>
        </w:rPr>
        <w:t>IH</w:t>
      </w:r>
      <w:r w:rsidRPr="00CC0D96">
        <w:rPr>
          <w:rFonts w:ascii="Arial" w:eastAsia="Times New Roman" w:hAnsi="Arial" w:cs="Arial"/>
          <w:lang w:eastAsia="hr-HR"/>
        </w:rPr>
        <w:t xml:space="preserve"> REVIZ</w:t>
      </w:r>
      <w:r w:rsidR="00E84438">
        <w:rPr>
          <w:rFonts w:ascii="Arial" w:eastAsia="Times New Roman" w:hAnsi="Arial" w:cs="Arial"/>
          <w:lang w:eastAsia="hr-HR"/>
        </w:rPr>
        <w:t>ORA</w:t>
      </w:r>
    </w:p>
    <w:p w:rsidR="006C6903" w:rsidRPr="00CC0D96" w:rsidRDefault="006C6903" w:rsidP="006C6903">
      <w:pPr>
        <w:pStyle w:val="Odlomakpopisa"/>
        <w:spacing w:after="0" w:line="240" w:lineRule="auto"/>
        <w:ind w:left="1080"/>
        <w:jc w:val="center"/>
        <w:rPr>
          <w:rFonts w:ascii="Arial" w:eastAsia="Times New Roman" w:hAnsi="Arial" w:cs="Arial"/>
          <w:lang w:eastAsia="hr-HR"/>
        </w:rPr>
      </w:pPr>
    </w:p>
    <w:p w:rsidR="006C6903" w:rsidRPr="00CC0D96" w:rsidRDefault="006C6903" w:rsidP="006C6903">
      <w:pPr>
        <w:pStyle w:val="Odlomakpopisa"/>
        <w:spacing w:after="0" w:line="240" w:lineRule="auto"/>
        <w:ind w:left="1080"/>
        <w:rPr>
          <w:rFonts w:ascii="Arial" w:eastAsia="Times New Roman" w:hAnsi="Arial" w:cs="Arial"/>
          <w:lang w:eastAsia="hr-HR"/>
        </w:rPr>
      </w:pPr>
      <w:r w:rsidRPr="00CC0D96">
        <w:rPr>
          <w:rFonts w:ascii="Arial" w:eastAsia="Times New Roman" w:hAnsi="Arial" w:cs="Arial"/>
          <w:lang w:eastAsia="hr-HR"/>
        </w:rPr>
        <w:t xml:space="preserve">                                                 Članak </w:t>
      </w:r>
      <w:r w:rsidR="009C58AC">
        <w:rPr>
          <w:rFonts w:ascii="Arial" w:eastAsia="Times New Roman" w:hAnsi="Arial" w:cs="Arial"/>
          <w:lang w:eastAsia="hr-HR"/>
        </w:rPr>
        <w:t>7</w:t>
      </w:r>
      <w:r w:rsidRPr="00CC0D96">
        <w:rPr>
          <w:rFonts w:ascii="Arial" w:eastAsia="Times New Roman" w:hAnsi="Arial" w:cs="Arial"/>
          <w:lang w:eastAsia="hr-HR"/>
        </w:rPr>
        <w:t>.</w:t>
      </w:r>
    </w:p>
    <w:p w:rsidR="006C6903" w:rsidRPr="00CC0D96" w:rsidRDefault="006C6903" w:rsidP="006C690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ED0644" w:rsidRPr="00CC0D96" w:rsidRDefault="00ED0644" w:rsidP="00ED064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C0D96">
        <w:rPr>
          <w:rFonts w:ascii="Arial" w:eastAsia="Times New Roman" w:hAnsi="Arial" w:cs="Arial"/>
          <w:lang w:eastAsia="hr-HR"/>
        </w:rPr>
        <w:t xml:space="preserve">(1) Unutarnji revizor prilikom </w:t>
      </w:r>
      <w:r w:rsidR="007D413D">
        <w:rPr>
          <w:rFonts w:ascii="Arial" w:eastAsia="Times New Roman" w:hAnsi="Arial" w:cs="Arial"/>
          <w:lang w:eastAsia="hr-HR"/>
        </w:rPr>
        <w:t xml:space="preserve">procjene sustava unutarnjih kontrola te </w:t>
      </w:r>
      <w:r w:rsidRPr="00CC0D96">
        <w:rPr>
          <w:rFonts w:ascii="Arial" w:eastAsia="Times New Roman" w:hAnsi="Arial" w:cs="Arial"/>
          <w:lang w:eastAsia="hr-HR"/>
        </w:rPr>
        <w:t>davanja mišljenja i savjeta za poboljšanje djelotvornosti procesa upravljanja rizicima, kontrola i upravljanja poslovanjem, odnosno korporativnog upravljanja ne smije biti pod utjecajem osobnih interesa ili intere</w:t>
      </w:r>
      <w:r w:rsidR="005E0730">
        <w:rPr>
          <w:rFonts w:ascii="Arial" w:eastAsia="Times New Roman" w:hAnsi="Arial" w:cs="Arial"/>
          <w:lang w:eastAsia="hr-HR"/>
        </w:rPr>
        <w:t>sa drugih strana.</w:t>
      </w:r>
    </w:p>
    <w:p w:rsidR="00ED0644" w:rsidRPr="00CC0D96" w:rsidRDefault="00ED0644" w:rsidP="00ED064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D0644" w:rsidRPr="00CC0D96" w:rsidRDefault="00ED0644" w:rsidP="00ED064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C0D96">
        <w:rPr>
          <w:rFonts w:ascii="Arial" w:eastAsia="Times New Roman" w:hAnsi="Arial" w:cs="Arial"/>
          <w:lang w:eastAsia="hr-HR"/>
        </w:rPr>
        <w:t>(2) Ako unutarnji revizor smatra da postoje ograničenja u smislu neispunjavanja u</w:t>
      </w:r>
      <w:r w:rsidR="005E0730">
        <w:rPr>
          <w:rFonts w:ascii="Arial" w:eastAsia="Times New Roman" w:hAnsi="Arial" w:cs="Arial"/>
          <w:lang w:eastAsia="hr-HR"/>
        </w:rPr>
        <w:t>vjeta iz stavka 1. ovoga članka</w:t>
      </w:r>
      <w:r w:rsidRPr="00CC0D96">
        <w:rPr>
          <w:rFonts w:ascii="Arial" w:eastAsia="Times New Roman" w:hAnsi="Arial" w:cs="Arial"/>
          <w:lang w:eastAsia="hr-HR"/>
        </w:rPr>
        <w:t xml:space="preserve"> o tome će izvijestiti rukovoditelja unutarnje revizije, odnosno </w:t>
      </w:r>
      <w:r w:rsidRPr="00CC0D96">
        <w:rPr>
          <w:rFonts w:ascii="Arial" w:eastAsia="Times New Roman" w:hAnsi="Arial" w:cs="Arial"/>
          <w:i/>
          <w:lang w:eastAsia="hr-HR"/>
        </w:rPr>
        <w:t>(</w:t>
      </w:r>
      <w:r w:rsidR="009B6DC1">
        <w:rPr>
          <w:rFonts w:ascii="Arial" w:eastAsia="Times New Roman" w:hAnsi="Arial" w:cs="Arial"/>
          <w:i/>
          <w:lang w:eastAsia="hr-HR"/>
        </w:rPr>
        <w:t>odgovornu osobu institucije</w:t>
      </w:r>
      <w:r w:rsidR="001320F9" w:rsidRPr="00CC0D96">
        <w:rPr>
          <w:rFonts w:ascii="Arial" w:eastAsia="Times New Roman" w:hAnsi="Arial" w:cs="Arial"/>
          <w:lang w:eastAsia="hr-HR"/>
        </w:rPr>
        <w:t>)</w:t>
      </w:r>
      <w:r w:rsidR="005E0730">
        <w:rPr>
          <w:rFonts w:ascii="Arial" w:eastAsia="Times New Roman" w:hAnsi="Arial" w:cs="Arial"/>
          <w:lang w:eastAsia="hr-HR"/>
        </w:rPr>
        <w:t>.</w:t>
      </w:r>
    </w:p>
    <w:p w:rsidR="00ED0644" w:rsidRPr="00CC0D96" w:rsidRDefault="00ED0644" w:rsidP="00ED064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D0644" w:rsidRPr="00CC0D96" w:rsidRDefault="00ED0644" w:rsidP="00ED064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B0F32">
        <w:rPr>
          <w:rFonts w:ascii="Arial" w:eastAsia="Times New Roman" w:hAnsi="Arial" w:cs="Arial"/>
          <w:lang w:eastAsia="hr-HR"/>
        </w:rPr>
        <w:t xml:space="preserve">(3) </w:t>
      </w:r>
      <w:r w:rsidR="008C746C" w:rsidRPr="00BB0F32">
        <w:rPr>
          <w:rFonts w:ascii="Arial" w:eastAsia="Times New Roman" w:hAnsi="Arial" w:cs="Arial"/>
          <w:lang w:eastAsia="hr-HR"/>
        </w:rPr>
        <w:t>Unutarnji revizor se mora izuzeti od obavljanja unutarnje revizije</w:t>
      </w:r>
      <w:r w:rsidR="00BB0F32">
        <w:rPr>
          <w:rFonts w:ascii="Arial" w:eastAsia="Times New Roman" w:hAnsi="Arial" w:cs="Arial"/>
          <w:lang w:eastAsia="hr-HR"/>
        </w:rPr>
        <w:t xml:space="preserve"> područja poslovanja</w:t>
      </w:r>
      <w:r w:rsidR="008C746C" w:rsidRPr="00BB0F32">
        <w:rPr>
          <w:rFonts w:ascii="Arial" w:eastAsia="Times New Roman" w:hAnsi="Arial" w:cs="Arial"/>
          <w:lang w:eastAsia="hr-HR"/>
        </w:rPr>
        <w:t xml:space="preserve"> za koje </w:t>
      </w:r>
      <w:r w:rsidR="00BB0F32" w:rsidRPr="00BB0F32">
        <w:rPr>
          <w:rFonts w:ascii="Arial" w:eastAsia="Times New Roman" w:hAnsi="Arial" w:cs="Arial"/>
          <w:lang w:eastAsia="hr-HR"/>
        </w:rPr>
        <w:t>je prethodno bio</w:t>
      </w:r>
      <w:r w:rsidR="008C746C" w:rsidRPr="00BB0F32">
        <w:rPr>
          <w:rFonts w:ascii="Arial" w:eastAsia="Times New Roman" w:hAnsi="Arial" w:cs="Arial"/>
          <w:lang w:eastAsia="hr-HR"/>
        </w:rPr>
        <w:t xml:space="preserve"> </w:t>
      </w:r>
      <w:r w:rsidR="00BB0F32" w:rsidRPr="00BB0F32">
        <w:rPr>
          <w:rFonts w:ascii="Arial" w:eastAsia="Times New Roman" w:hAnsi="Arial" w:cs="Arial"/>
          <w:lang w:eastAsia="hr-HR"/>
        </w:rPr>
        <w:t>odgovoran</w:t>
      </w:r>
      <w:r w:rsidR="008C746C" w:rsidRPr="00BB0F32">
        <w:rPr>
          <w:rFonts w:ascii="Arial" w:eastAsia="Times New Roman" w:hAnsi="Arial" w:cs="Arial"/>
          <w:lang w:eastAsia="hr-HR"/>
        </w:rPr>
        <w:t>. Smatra se da je objektivnost narušena kada unutarnji revizor</w:t>
      </w:r>
      <w:r w:rsidR="00BB0F32" w:rsidRPr="00BB0F32">
        <w:rPr>
          <w:rFonts w:ascii="Arial" w:eastAsia="Times New Roman" w:hAnsi="Arial" w:cs="Arial"/>
          <w:lang w:eastAsia="hr-HR"/>
        </w:rPr>
        <w:t xml:space="preserve"> obavlja unutarnju reviziju programa, projekata, aktivnosti ili poslovnih procesa za koje je bio</w:t>
      </w:r>
      <w:r w:rsidR="00BB0F32">
        <w:rPr>
          <w:rFonts w:ascii="Arial" w:eastAsia="Times New Roman" w:hAnsi="Arial" w:cs="Arial"/>
          <w:lang w:eastAsia="hr-HR"/>
        </w:rPr>
        <w:t xml:space="preserve"> odgovoran tijekom prethodne godine.</w:t>
      </w:r>
    </w:p>
    <w:p w:rsidR="003F3315" w:rsidRPr="00CC0D96" w:rsidRDefault="003F3315" w:rsidP="00ED0644">
      <w:pPr>
        <w:pStyle w:val="Odlomakpopisa"/>
        <w:rPr>
          <w:rFonts w:ascii="Arial" w:eastAsia="Times New Roman" w:hAnsi="Arial" w:cs="Arial"/>
          <w:lang w:eastAsia="hr-HR"/>
        </w:rPr>
      </w:pPr>
    </w:p>
    <w:p w:rsidR="001945A6" w:rsidRPr="00CC0D96" w:rsidRDefault="00BB0F32" w:rsidP="001945A6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V</w:t>
      </w:r>
      <w:r w:rsidR="00090127" w:rsidRPr="00CC0D96">
        <w:rPr>
          <w:rFonts w:ascii="Arial" w:eastAsia="Times New Roman" w:hAnsi="Arial" w:cs="Arial"/>
          <w:lang w:eastAsia="hr-HR"/>
        </w:rPr>
        <w:t>.</w:t>
      </w:r>
      <w:r w:rsidR="001945A6" w:rsidRPr="00CC0D96">
        <w:rPr>
          <w:rFonts w:ascii="Arial" w:eastAsia="Times New Roman" w:hAnsi="Arial" w:cs="Arial"/>
          <w:lang w:eastAsia="hr-HR"/>
        </w:rPr>
        <w:t xml:space="preserve"> ODGOVORNOSTI I OBVEZE</w:t>
      </w:r>
    </w:p>
    <w:p w:rsidR="001945A6" w:rsidRPr="00CC0D96" w:rsidRDefault="001945A6" w:rsidP="001945A6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1945A6" w:rsidRPr="00CC0D96" w:rsidRDefault="001945A6" w:rsidP="001945A6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CC0D96">
        <w:rPr>
          <w:rFonts w:ascii="Arial" w:eastAsia="Times New Roman" w:hAnsi="Arial" w:cs="Arial"/>
          <w:lang w:eastAsia="hr-HR"/>
        </w:rPr>
        <w:t xml:space="preserve">Članak </w:t>
      </w:r>
      <w:r w:rsidR="009C58AC">
        <w:rPr>
          <w:rFonts w:ascii="Arial" w:eastAsia="Times New Roman" w:hAnsi="Arial" w:cs="Arial"/>
          <w:lang w:eastAsia="hr-HR"/>
        </w:rPr>
        <w:t>8</w:t>
      </w:r>
      <w:r w:rsidR="00090127" w:rsidRPr="00CC0D96">
        <w:rPr>
          <w:rFonts w:ascii="Arial" w:eastAsia="Times New Roman" w:hAnsi="Arial" w:cs="Arial"/>
          <w:lang w:eastAsia="hr-HR"/>
        </w:rPr>
        <w:t>.</w:t>
      </w:r>
    </w:p>
    <w:p w:rsidR="00090127" w:rsidRPr="00CC0D96" w:rsidRDefault="00090127" w:rsidP="00090127">
      <w:pPr>
        <w:pStyle w:val="Odlomakpopisa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1945A6" w:rsidRPr="00CC0D96" w:rsidRDefault="001945A6" w:rsidP="001945A6">
      <w:pPr>
        <w:pStyle w:val="Odlomakpopisa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386C4A">
        <w:rPr>
          <w:rFonts w:ascii="Arial" w:eastAsia="Times New Roman" w:hAnsi="Arial" w:cs="Arial"/>
          <w:lang w:eastAsia="hr-HR"/>
        </w:rPr>
        <w:t>Rukovoditelj unutarnje revizije</w:t>
      </w:r>
      <w:r w:rsidRPr="00CC0D96">
        <w:rPr>
          <w:rFonts w:ascii="Arial" w:eastAsia="Times New Roman" w:hAnsi="Arial" w:cs="Arial"/>
          <w:lang w:eastAsia="hr-HR"/>
        </w:rPr>
        <w:t xml:space="preserve"> ima sljedeće odgovornosti i obveze:</w:t>
      </w:r>
    </w:p>
    <w:p w:rsidR="00090127" w:rsidRPr="00CC0D96" w:rsidRDefault="00090127" w:rsidP="00090127">
      <w:pPr>
        <w:pStyle w:val="Odlomakpopisa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86C4A" w:rsidRPr="00386C4A" w:rsidRDefault="00090127" w:rsidP="009B6D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C0D96">
        <w:rPr>
          <w:rFonts w:ascii="Arial" w:eastAsia="Times New Roman" w:hAnsi="Arial" w:cs="Arial"/>
          <w:lang w:eastAsia="hr-HR"/>
        </w:rPr>
        <w:t>a</w:t>
      </w:r>
      <w:r w:rsidRPr="00386C4A">
        <w:rPr>
          <w:rFonts w:ascii="Arial" w:eastAsia="Times New Roman" w:hAnsi="Arial" w:cs="Arial"/>
          <w:lang w:eastAsia="hr-HR"/>
        </w:rPr>
        <w:t xml:space="preserve">) izraditi </w:t>
      </w:r>
      <w:r w:rsidR="001F3A46">
        <w:rPr>
          <w:rFonts w:ascii="Arial" w:eastAsia="Times New Roman" w:hAnsi="Arial" w:cs="Arial"/>
          <w:lang w:eastAsia="hr-HR"/>
        </w:rPr>
        <w:t>prijedlog strateškog i godišnjeg</w:t>
      </w:r>
      <w:r w:rsidRPr="00386C4A">
        <w:rPr>
          <w:rFonts w:ascii="Arial" w:eastAsia="Times New Roman" w:hAnsi="Arial" w:cs="Arial"/>
          <w:lang w:eastAsia="hr-HR"/>
        </w:rPr>
        <w:t xml:space="preserve"> plan</w:t>
      </w:r>
      <w:r w:rsidR="001F3A46">
        <w:rPr>
          <w:rFonts w:ascii="Arial" w:eastAsia="Times New Roman" w:hAnsi="Arial" w:cs="Arial"/>
          <w:lang w:eastAsia="hr-HR"/>
        </w:rPr>
        <w:t>a</w:t>
      </w:r>
      <w:r w:rsidRPr="00386C4A">
        <w:rPr>
          <w:rFonts w:ascii="Arial" w:eastAsia="Times New Roman" w:hAnsi="Arial" w:cs="Arial"/>
          <w:lang w:eastAsia="hr-HR"/>
        </w:rPr>
        <w:t xml:space="preserve"> unutarnje revizije</w:t>
      </w:r>
      <w:r w:rsidR="001F3A46">
        <w:rPr>
          <w:rFonts w:ascii="Arial" w:eastAsia="Times New Roman" w:hAnsi="Arial" w:cs="Arial"/>
          <w:lang w:eastAsia="hr-HR"/>
        </w:rPr>
        <w:t>,</w:t>
      </w:r>
      <w:r w:rsidRPr="00386C4A">
        <w:rPr>
          <w:rFonts w:ascii="Arial" w:eastAsia="Times New Roman" w:hAnsi="Arial" w:cs="Arial"/>
          <w:lang w:eastAsia="hr-HR"/>
        </w:rPr>
        <w:t xml:space="preserve"> na temelju procjene rizika</w:t>
      </w:r>
      <w:r w:rsidR="001F3A46">
        <w:rPr>
          <w:rFonts w:ascii="Arial" w:eastAsia="Times New Roman" w:hAnsi="Arial" w:cs="Arial"/>
          <w:lang w:eastAsia="hr-HR"/>
        </w:rPr>
        <w:t xml:space="preserve"> od strane unutarnje revizije</w:t>
      </w:r>
      <w:r w:rsidRPr="00386C4A">
        <w:rPr>
          <w:rFonts w:ascii="Arial" w:eastAsia="Times New Roman" w:hAnsi="Arial" w:cs="Arial"/>
          <w:lang w:eastAsia="hr-HR"/>
        </w:rPr>
        <w:t>, a u suradnji s rukovoditeljima</w:t>
      </w:r>
      <w:r w:rsidR="00CC0DA2" w:rsidRPr="00CC0DA2">
        <w:rPr>
          <w:rFonts w:ascii="Arial" w:eastAsia="Times New Roman" w:hAnsi="Arial" w:cs="Arial"/>
          <w:lang w:eastAsia="hr-HR"/>
        </w:rPr>
        <w:t xml:space="preserve"> </w:t>
      </w:r>
    </w:p>
    <w:p w:rsidR="006E72E9" w:rsidRDefault="006E72E9" w:rsidP="006103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94E62" w:rsidRPr="00027C7C" w:rsidRDefault="00386C4A" w:rsidP="006103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86C4A">
        <w:rPr>
          <w:rFonts w:ascii="Arial" w:eastAsia="Times New Roman" w:hAnsi="Arial" w:cs="Arial"/>
          <w:lang w:eastAsia="hr-HR"/>
        </w:rPr>
        <w:t>b)</w:t>
      </w:r>
      <w:r w:rsidR="00610367" w:rsidRPr="00386C4A">
        <w:rPr>
          <w:rFonts w:ascii="Arial" w:eastAsia="Times New Roman" w:hAnsi="Arial" w:cs="Arial"/>
          <w:lang w:eastAsia="hr-HR"/>
        </w:rPr>
        <w:t xml:space="preserve"> </w:t>
      </w:r>
      <w:r w:rsidR="00594E62" w:rsidRPr="00027C7C">
        <w:rPr>
          <w:rFonts w:ascii="Arial" w:eastAsia="Times New Roman" w:hAnsi="Arial" w:cs="Arial"/>
          <w:lang w:eastAsia="hr-HR"/>
        </w:rPr>
        <w:t>prijedlog strateškog i godišnjeg plana iz točke a) ovoga stavka</w:t>
      </w:r>
      <w:r w:rsidR="00E369DE" w:rsidRPr="00027C7C">
        <w:rPr>
          <w:rFonts w:ascii="Arial" w:eastAsia="Times New Roman" w:hAnsi="Arial" w:cs="Arial"/>
          <w:lang w:eastAsia="hr-HR"/>
        </w:rPr>
        <w:t>,</w:t>
      </w:r>
      <w:r w:rsidR="00594E62" w:rsidRPr="00027C7C">
        <w:rPr>
          <w:rFonts w:ascii="Arial" w:eastAsia="Times New Roman" w:hAnsi="Arial" w:cs="Arial"/>
          <w:lang w:eastAsia="hr-HR"/>
        </w:rPr>
        <w:t xml:space="preserve"> </w:t>
      </w:r>
      <w:r w:rsidR="00BF5222" w:rsidRPr="00027C7C">
        <w:rPr>
          <w:rFonts w:ascii="Arial" w:eastAsia="Times New Roman" w:hAnsi="Arial" w:cs="Arial"/>
          <w:lang w:eastAsia="hr-HR"/>
        </w:rPr>
        <w:t xml:space="preserve">prema procjeni rukovoditelja unutarnje revizije </w:t>
      </w:r>
      <w:r w:rsidR="00594E62" w:rsidRPr="00027C7C">
        <w:rPr>
          <w:rFonts w:ascii="Arial" w:eastAsia="Times New Roman" w:hAnsi="Arial" w:cs="Arial"/>
          <w:lang w:eastAsia="hr-HR"/>
        </w:rPr>
        <w:t>sadrži i prijedlog za obavljanje revizija horizontalnih i vertikalnih procesa temeljem suradnje s jedinicama z</w:t>
      </w:r>
      <w:r w:rsidR="00BB1BA7">
        <w:rPr>
          <w:rFonts w:ascii="Arial" w:eastAsia="Times New Roman" w:hAnsi="Arial" w:cs="Arial"/>
          <w:lang w:eastAsia="hr-HR"/>
        </w:rPr>
        <w:t xml:space="preserve">a unutarnju reviziju iz članka </w:t>
      </w:r>
      <w:r w:rsidR="00BB1BA7" w:rsidRPr="0030059B">
        <w:rPr>
          <w:rFonts w:ascii="Arial" w:eastAsia="Times New Roman" w:hAnsi="Arial" w:cs="Arial"/>
          <w:lang w:eastAsia="hr-HR"/>
        </w:rPr>
        <w:t>1</w:t>
      </w:r>
      <w:r w:rsidR="0030059B">
        <w:rPr>
          <w:rFonts w:ascii="Arial" w:eastAsia="Times New Roman" w:hAnsi="Arial" w:cs="Arial"/>
          <w:lang w:eastAsia="hr-HR"/>
        </w:rPr>
        <w:t>2</w:t>
      </w:r>
      <w:r w:rsidR="00594E62" w:rsidRPr="0030059B">
        <w:rPr>
          <w:rFonts w:ascii="Arial" w:eastAsia="Times New Roman" w:hAnsi="Arial" w:cs="Arial"/>
          <w:lang w:eastAsia="hr-HR"/>
        </w:rPr>
        <w:t>. ovoga Pravilnika</w:t>
      </w:r>
    </w:p>
    <w:p w:rsidR="00594E62" w:rsidRDefault="00594E62" w:rsidP="006103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10367" w:rsidRPr="00386C4A" w:rsidRDefault="00594E62" w:rsidP="006103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c) </w:t>
      </w:r>
      <w:r w:rsidR="00610367" w:rsidRPr="00386C4A">
        <w:rPr>
          <w:rFonts w:ascii="Arial" w:eastAsia="Times New Roman" w:hAnsi="Arial" w:cs="Arial"/>
          <w:lang w:eastAsia="hr-HR"/>
        </w:rPr>
        <w:t xml:space="preserve">najkasnije do </w:t>
      </w:r>
      <w:r w:rsidR="00610367" w:rsidRPr="00386C4A">
        <w:rPr>
          <w:rFonts w:ascii="Arial" w:eastAsia="Times New Roman" w:hAnsi="Arial" w:cs="Arial"/>
          <w:i/>
          <w:lang w:eastAsia="hr-HR"/>
        </w:rPr>
        <w:t>(definirati datum)</w:t>
      </w:r>
      <w:r w:rsidR="00610367" w:rsidRPr="00386C4A">
        <w:rPr>
          <w:rFonts w:ascii="Arial" w:eastAsia="Times New Roman" w:hAnsi="Arial" w:cs="Arial"/>
          <w:i/>
          <w:vertAlign w:val="superscript"/>
          <w:lang w:eastAsia="hr-HR"/>
        </w:rPr>
        <w:footnoteReference w:id="10"/>
      </w:r>
      <w:r w:rsidR="00610367" w:rsidRPr="00386C4A">
        <w:rPr>
          <w:rFonts w:ascii="Arial" w:eastAsia="Times New Roman" w:hAnsi="Arial" w:cs="Arial"/>
          <w:i/>
          <w:lang w:eastAsia="hr-HR"/>
        </w:rPr>
        <w:t xml:space="preserve"> </w:t>
      </w:r>
      <w:r w:rsidR="00610367" w:rsidRPr="00386C4A">
        <w:rPr>
          <w:rFonts w:ascii="Arial" w:eastAsia="Times New Roman" w:hAnsi="Arial" w:cs="Arial"/>
          <w:lang w:eastAsia="hr-HR"/>
        </w:rPr>
        <w:t xml:space="preserve">podnosi prijedlog strateškog i godišnjeg plana unutarnje revizije </w:t>
      </w:r>
      <w:r w:rsidR="00027C7C">
        <w:rPr>
          <w:rFonts w:ascii="Arial" w:eastAsia="Times New Roman" w:hAnsi="Arial" w:cs="Arial"/>
          <w:i/>
          <w:lang w:eastAsia="hr-HR"/>
        </w:rPr>
        <w:t>(</w:t>
      </w:r>
      <w:r w:rsidR="009B6DC1">
        <w:rPr>
          <w:rFonts w:ascii="Arial" w:eastAsia="Times New Roman" w:hAnsi="Arial" w:cs="Arial"/>
          <w:i/>
          <w:lang w:eastAsia="hr-HR"/>
        </w:rPr>
        <w:t>odgovornoj osobi institucije</w:t>
      </w:r>
      <w:r w:rsidR="00610367" w:rsidRPr="00027C7C">
        <w:rPr>
          <w:rFonts w:ascii="Arial" w:eastAsia="Times New Roman" w:hAnsi="Arial" w:cs="Arial"/>
          <w:i/>
          <w:lang w:eastAsia="hr-HR"/>
        </w:rPr>
        <w:t>)</w:t>
      </w:r>
      <w:r w:rsidR="00610367" w:rsidRPr="00027C7C">
        <w:rPr>
          <w:rFonts w:ascii="Arial" w:eastAsia="Times New Roman" w:hAnsi="Arial" w:cs="Arial"/>
          <w:lang w:eastAsia="hr-HR"/>
        </w:rPr>
        <w:t xml:space="preserve"> </w:t>
      </w:r>
      <w:r w:rsidR="00610367" w:rsidRPr="00386C4A">
        <w:rPr>
          <w:rFonts w:ascii="Arial" w:eastAsia="Times New Roman" w:hAnsi="Arial" w:cs="Arial"/>
          <w:lang w:eastAsia="hr-HR"/>
        </w:rPr>
        <w:t>koji donosi planove najkasnije do 31. prosinca tekuće godine za sljedeće razdoblje</w:t>
      </w:r>
      <w:r w:rsidR="00610367" w:rsidRPr="00386C4A">
        <w:rPr>
          <w:rFonts w:ascii="Arial" w:eastAsia="Times New Roman" w:hAnsi="Arial" w:cs="Arial"/>
          <w:vertAlign w:val="superscript"/>
          <w:lang w:eastAsia="hr-HR"/>
        </w:rPr>
        <w:footnoteReference w:id="11"/>
      </w:r>
    </w:p>
    <w:p w:rsidR="00610367" w:rsidRPr="00386C4A" w:rsidRDefault="00610367" w:rsidP="006103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1315" w:rsidRDefault="00594E62" w:rsidP="00386C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</w:t>
      </w:r>
      <w:r w:rsidR="00610367" w:rsidRPr="00386C4A">
        <w:rPr>
          <w:rFonts w:ascii="Arial" w:eastAsia="Times New Roman" w:hAnsi="Arial" w:cs="Arial"/>
          <w:lang w:eastAsia="hr-HR"/>
        </w:rPr>
        <w:t>) dostaviti usvojen</w:t>
      </w:r>
      <w:r w:rsidR="00194CD2">
        <w:rPr>
          <w:rFonts w:ascii="Arial" w:eastAsia="Times New Roman" w:hAnsi="Arial" w:cs="Arial"/>
          <w:lang w:eastAsia="hr-HR"/>
        </w:rPr>
        <w:t xml:space="preserve"> strateški i godišnji</w:t>
      </w:r>
      <w:r w:rsidR="00610367" w:rsidRPr="00386C4A">
        <w:rPr>
          <w:rFonts w:ascii="Arial" w:eastAsia="Times New Roman" w:hAnsi="Arial" w:cs="Arial"/>
          <w:lang w:eastAsia="hr-HR"/>
        </w:rPr>
        <w:t xml:space="preserve"> planu unutarnje revizije</w:t>
      </w:r>
      <w:r w:rsidR="00194CD2" w:rsidRPr="00194CD2">
        <w:rPr>
          <w:rFonts w:ascii="Arial" w:eastAsia="Times New Roman" w:hAnsi="Arial" w:cs="Arial"/>
          <w:lang w:eastAsia="hr-HR"/>
        </w:rPr>
        <w:t xml:space="preserve"> </w:t>
      </w:r>
      <w:r w:rsidR="00194CD2">
        <w:rPr>
          <w:rFonts w:ascii="Arial" w:eastAsia="Times New Roman" w:hAnsi="Arial" w:cs="Arial"/>
          <w:lang w:eastAsia="hr-HR"/>
        </w:rPr>
        <w:t>rukovodstvu institucije</w:t>
      </w:r>
    </w:p>
    <w:p w:rsidR="00771315" w:rsidRDefault="00771315" w:rsidP="00386C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10367" w:rsidRDefault="00771315" w:rsidP="00386C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e) </w:t>
      </w:r>
      <w:r w:rsidR="0004080B">
        <w:rPr>
          <w:rFonts w:ascii="Arial" w:eastAsia="Times New Roman" w:hAnsi="Arial" w:cs="Arial"/>
          <w:lang w:eastAsia="hr-HR"/>
        </w:rPr>
        <w:t>dostaviti usvojen</w:t>
      </w:r>
      <w:r>
        <w:rPr>
          <w:rFonts w:ascii="Arial" w:eastAsia="Times New Roman" w:hAnsi="Arial" w:cs="Arial"/>
          <w:lang w:eastAsia="hr-HR"/>
        </w:rPr>
        <w:t xml:space="preserve"> godišnji plan </w:t>
      </w:r>
      <w:r w:rsidR="00610367" w:rsidRPr="00386C4A">
        <w:rPr>
          <w:rFonts w:ascii="Arial" w:eastAsia="Times New Roman" w:hAnsi="Arial" w:cs="Arial"/>
          <w:lang w:eastAsia="hr-HR"/>
        </w:rPr>
        <w:t>unutarnjim ustrojstvenim jedinicama koje će biti</w:t>
      </w:r>
      <w:r w:rsidR="001F3A46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obuhvaćene </w:t>
      </w:r>
      <w:r w:rsidR="001F3A46">
        <w:rPr>
          <w:rFonts w:ascii="Arial" w:eastAsia="Times New Roman" w:hAnsi="Arial" w:cs="Arial"/>
          <w:lang w:eastAsia="hr-HR"/>
        </w:rPr>
        <w:t>unutarnjom revizijom</w:t>
      </w:r>
    </w:p>
    <w:p w:rsidR="00313A1D" w:rsidRPr="00313A1D" w:rsidRDefault="00313A1D" w:rsidP="00313A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90127" w:rsidRPr="00CC0D96" w:rsidRDefault="00594E62" w:rsidP="0009012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f</w:t>
      </w:r>
      <w:r w:rsidR="00090127" w:rsidRPr="00386C4A">
        <w:rPr>
          <w:rFonts w:ascii="Arial" w:eastAsia="Times New Roman" w:hAnsi="Arial" w:cs="Arial"/>
          <w:lang w:eastAsia="hr-HR"/>
        </w:rPr>
        <w:t xml:space="preserve">) osigurati </w:t>
      </w:r>
      <w:r w:rsidR="001F3A46" w:rsidRPr="001F3A46">
        <w:rPr>
          <w:rFonts w:ascii="Arial" w:eastAsia="Times New Roman" w:hAnsi="Arial" w:cs="Arial"/>
          <w:lang w:eastAsia="hr-HR"/>
        </w:rPr>
        <w:t>provedbu</w:t>
      </w:r>
      <w:r w:rsidR="001F3A46">
        <w:rPr>
          <w:rFonts w:ascii="Arial" w:eastAsia="Times New Roman" w:hAnsi="Arial" w:cs="Arial"/>
          <w:lang w:eastAsia="hr-HR"/>
        </w:rPr>
        <w:t xml:space="preserve"> strateškog i godišnjeg plana te obavljanje</w:t>
      </w:r>
      <w:r w:rsidR="001F3A46" w:rsidRPr="001F3A46">
        <w:rPr>
          <w:rFonts w:ascii="Arial" w:eastAsia="Times New Roman" w:hAnsi="Arial" w:cs="Arial"/>
          <w:lang w:eastAsia="hr-HR"/>
        </w:rPr>
        <w:t xml:space="preserve"> </w:t>
      </w:r>
      <w:r w:rsidR="001F3A46">
        <w:rPr>
          <w:rFonts w:ascii="Arial" w:eastAsia="Times New Roman" w:hAnsi="Arial" w:cs="Arial"/>
          <w:lang w:eastAsia="hr-HR"/>
        </w:rPr>
        <w:t xml:space="preserve">poslova unutarnje revizije </w:t>
      </w:r>
      <w:r w:rsidR="00090127" w:rsidRPr="00386C4A">
        <w:rPr>
          <w:rFonts w:ascii="Arial" w:eastAsia="Times New Roman" w:hAnsi="Arial" w:cs="Arial"/>
          <w:lang w:eastAsia="hr-HR"/>
        </w:rPr>
        <w:t>u skladu s Međunarodnim okvirom profesionalnog djelovanja</w:t>
      </w:r>
      <w:r w:rsidR="00090127" w:rsidRPr="00CC0D96">
        <w:rPr>
          <w:rFonts w:ascii="Arial" w:eastAsia="Times New Roman" w:hAnsi="Arial" w:cs="Arial"/>
          <w:lang w:eastAsia="hr-HR"/>
        </w:rPr>
        <w:t xml:space="preserve"> te propisima kojima se uređuje unutarnja revizija u javnom sektoru Republike Hrvatske, uključujući sudjelovanje u njihovom obavljanju</w:t>
      </w:r>
    </w:p>
    <w:p w:rsidR="00386C4A" w:rsidRDefault="00386C4A" w:rsidP="0009012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90127" w:rsidRPr="00CC0D96" w:rsidRDefault="00594E62" w:rsidP="0009012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g</w:t>
      </w:r>
      <w:r w:rsidR="00090127" w:rsidRPr="00CC0D96">
        <w:rPr>
          <w:rFonts w:ascii="Arial" w:eastAsia="Times New Roman" w:hAnsi="Arial" w:cs="Arial"/>
          <w:lang w:eastAsia="hr-HR"/>
        </w:rPr>
        <w:t>) nadzirati obavljanje svih pojedinačnih revizija kako bi se osigurala usklađenost s metodologijom</w:t>
      </w:r>
      <w:r w:rsidR="0037401A">
        <w:rPr>
          <w:rFonts w:ascii="Arial" w:eastAsia="Times New Roman" w:hAnsi="Arial" w:cs="Arial"/>
          <w:lang w:eastAsia="hr-HR"/>
        </w:rPr>
        <w:t xml:space="preserve"> rada</w:t>
      </w:r>
      <w:r w:rsidR="0037401A" w:rsidRPr="0037401A">
        <w:t xml:space="preserve"> </w:t>
      </w:r>
      <w:r w:rsidR="0037401A" w:rsidRPr="0037401A">
        <w:rPr>
          <w:rFonts w:ascii="Arial" w:eastAsia="Times New Roman" w:hAnsi="Arial" w:cs="Arial"/>
          <w:lang w:eastAsia="hr-HR"/>
        </w:rPr>
        <w:t>unutarnje revizije</w:t>
      </w:r>
      <w:r w:rsidR="00090127" w:rsidRPr="00CC0D96">
        <w:rPr>
          <w:rFonts w:ascii="Arial" w:eastAsia="Times New Roman" w:hAnsi="Arial" w:cs="Arial"/>
          <w:lang w:eastAsia="hr-HR"/>
        </w:rPr>
        <w:t>, ciljem i opsegom revizije</w:t>
      </w:r>
    </w:p>
    <w:p w:rsidR="00386C4A" w:rsidRDefault="00386C4A" w:rsidP="0009012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90127" w:rsidRPr="00CC0D96" w:rsidRDefault="00594E62" w:rsidP="0009012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h</w:t>
      </w:r>
      <w:r w:rsidR="00090127" w:rsidRPr="00CC0D96">
        <w:rPr>
          <w:rFonts w:ascii="Arial" w:eastAsia="Times New Roman" w:hAnsi="Arial" w:cs="Arial"/>
          <w:lang w:eastAsia="hr-HR"/>
        </w:rPr>
        <w:t>) osigurati praćenje provedbe preporuka, odnosno provode li se preporuke sukladno planu djelovanja</w:t>
      </w:r>
    </w:p>
    <w:p w:rsidR="00386C4A" w:rsidRPr="00027C7C" w:rsidRDefault="00386C4A" w:rsidP="0009012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90127" w:rsidRPr="00CC0D96" w:rsidRDefault="00594E62" w:rsidP="0009012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27C7C">
        <w:rPr>
          <w:rFonts w:ascii="Arial" w:eastAsia="Times New Roman" w:hAnsi="Arial" w:cs="Arial"/>
          <w:lang w:eastAsia="hr-HR"/>
        </w:rPr>
        <w:t>i</w:t>
      </w:r>
      <w:r w:rsidR="00090127" w:rsidRPr="00027C7C">
        <w:rPr>
          <w:rFonts w:ascii="Arial" w:eastAsia="Times New Roman" w:hAnsi="Arial" w:cs="Arial"/>
          <w:lang w:eastAsia="hr-HR"/>
        </w:rPr>
        <w:t>) izvještavati (</w:t>
      </w:r>
      <w:r w:rsidR="009B6DC1">
        <w:rPr>
          <w:rFonts w:ascii="Arial" w:eastAsia="Times New Roman" w:hAnsi="Arial" w:cs="Arial"/>
          <w:i/>
          <w:lang w:eastAsia="hr-HR"/>
        </w:rPr>
        <w:t>odgovornu osobu institucije</w:t>
      </w:r>
      <w:r w:rsidR="00090127" w:rsidRPr="00027C7C">
        <w:rPr>
          <w:rFonts w:ascii="Arial" w:eastAsia="Times New Roman" w:hAnsi="Arial" w:cs="Arial"/>
          <w:lang w:eastAsia="hr-HR"/>
        </w:rPr>
        <w:t xml:space="preserve">) </w:t>
      </w:r>
      <w:r w:rsidR="00090127" w:rsidRPr="00CC0D96">
        <w:rPr>
          <w:rFonts w:ascii="Arial" w:eastAsia="Times New Roman" w:hAnsi="Arial" w:cs="Arial"/>
          <w:lang w:eastAsia="hr-HR"/>
        </w:rPr>
        <w:t>o statusu provedbe preporuka radi poduzimanja potrebnih mjera</w:t>
      </w:r>
    </w:p>
    <w:p w:rsidR="00386C4A" w:rsidRDefault="00386C4A" w:rsidP="0009012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90127" w:rsidRPr="00CC0D96" w:rsidRDefault="00594E62" w:rsidP="0009012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j</w:t>
      </w:r>
      <w:r w:rsidR="00090127" w:rsidRPr="00CC0D96">
        <w:rPr>
          <w:rFonts w:ascii="Arial" w:eastAsia="Times New Roman" w:hAnsi="Arial" w:cs="Arial"/>
          <w:lang w:eastAsia="hr-HR"/>
        </w:rPr>
        <w:t>) izrađivati  pojedinačna, periodična i godišnja izvješća o radu unutarnje revizije</w:t>
      </w:r>
    </w:p>
    <w:p w:rsidR="00386C4A" w:rsidRDefault="00386C4A" w:rsidP="00287BD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87BD3" w:rsidRPr="00CC0D96" w:rsidRDefault="00594E62" w:rsidP="00287BD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</w:t>
      </w:r>
      <w:r w:rsidR="00287BD3">
        <w:rPr>
          <w:rFonts w:ascii="Arial" w:eastAsia="Times New Roman" w:hAnsi="Arial" w:cs="Arial"/>
          <w:lang w:eastAsia="hr-HR"/>
        </w:rPr>
        <w:t xml:space="preserve">) </w:t>
      </w:r>
      <w:r w:rsidR="00287BD3" w:rsidRPr="00CC0D96">
        <w:rPr>
          <w:rFonts w:ascii="Arial" w:eastAsia="Times New Roman" w:hAnsi="Arial" w:cs="Arial"/>
          <w:lang w:eastAsia="hr-HR"/>
        </w:rPr>
        <w:t>izraditi interne radne postupke utemeljene na metodologiji rada unutarnje revizije, a prilagođene posebnostima poslovanja institucije</w:t>
      </w:r>
    </w:p>
    <w:p w:rsidR="002209FC" w:rsidRDefault="002209FC" w:rsidP="0009012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209FC" w:rsidRPr="0037401A" w:rsidRDefault="00594E62" w:rsidP="00090127">
      <w:p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lang w:eastAsia="hr-HR"/>
        </w:rPr>
        <w:t>l</w:t>
      </w:r>
      <w:r w:rsidR="00090127" w:rsidRPr="00287BD3">
        <w:rPr>
          <w:rFonts w:ascii="Arial" w:eastAsia="Times New Roman" w:hAnsi="Arial" w:cs="Arial"/>
          <w:lang w:eastAsia="hr-HR"/>
        </w:rPr>
        <w:t xml:space="preserve">) </w:t>
      </w:r>
      <w:r w:rsidR="00090127" w:rsidRPr="00027C7C">
        <w:rPr>
          <w:rFonts w:ascii="Arial" w:eastAsia="Times New Roman" w:hAnsi="Arial" w:cs="Arial"/>
          <w:lang w:eastAsia="hr-HR"/>
        </w:rPr>
        <w:t>unaprjeđivati kvalitetu aktivnosti unutarnje revizije</w:t>
      </w:r>
      <w:r w:rsidR="00D02489" w:rsidRPr="00027C7C">
        <w:rPr>
          <w:rFonts w:ascii="Arial" w:eastAsia="Times New Roman" w:hAnsi="Arial" w:cs="Arial"/>
          <w:lang w:eastAsia="hr-HR"/>
        </w:rPr>
        <w:t xml:space="preserve"> i </w:t>
      </w:r>
      <w:r w:rsidR="00287BD3" w:rsidRPr="00027C7C">
        <w:rPr>
          <w:rFonts w:ascii="Arial" w:eastAsia="Times New Roman" w:hAnsi="Arial" w:cs="Arial"/>
          <w:lang w:eastAsia="hr-HR"/>
        </w:rPr>
        <w:t xml:space="preserve">o poduzetim aktivnostima </w:t>
      </w:r>
      <w:r w:rsidR="00D02489" w:rsidRPr="00027C7C">
        <w:rPr>
          <w:rFonts w:ascii="Arial" w:eastAsia="Times New Roman" w:hAnsi="Arial" w:cs="Arial"/>
          <w:lang w:eastAsia="hr-HR"/>
        </w:rPr>
        <w:t>izvještav</w:t>
      </w:r>
      <w:r w:rsidR="00287BD3" w:rsidRPr="00027C7C">
        <w:rPr>
          <w:rFonts w:ascii="Arial" w:eastAsia="Times New Roman" w:hAnsi="Arial" w:cs="Arial"/>
          <w:lang w:eastAsia="hr-HR"/>
        </w:rPr>
        <w:t xml:space="preserve">ati </w:t>
      </w:r>
      <w:r w:rsidR="00027C7C" w:rsidRPr="00027C7C">
        <w:rPr>
          <w:rFonts w:ascii="Arial" w:eastAsia="Times New Roman" w:hAnsi="Arial" w:cs="Arial"/>
          <w:i/>
          <w:lang w:eastAsia="hr-HR"/>
        </w:rPr>
        <w:t>(</w:t>
      </w:r>
      <w:r w:rsidR="009B6DC1">
        <w:rPr>
          <w:rFonts w:ascii="Arial" w:eastAsia="Times New Roman" w:hAnsi="Arial" w:cs="Arial"/>
          <w:i/>
          <w:lang w:eastAsia="hr-HR"/>
        </w:rPr>
        <w:t>odgovornu osobu institucije</w:t>
      </w:r>
      <w:r w:rsidR="0037401A" w:rsidRPr="00027C7C">
        <w:rPr>
          <w:rFonts w:ascii="Arial" w:eastAsia="Times New Roman" w:hAnsi="Arial" w:cs="Arial"/>
          <w:i/>
          <w:lang w:eastAsia="hr-HR"/>
        </w:rPr>
        <w:t>)</w:t>
      </w:r>
    </w:p>
    <w:p w:rsidR="0037401A" w:rsidRDefault="0037401A" w:rsidP="0009012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90127" w:rsidRPr="00CC0D96" w:rsidRDefault="00594E62" w:rsidP="0009012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m</w:t>
      </w:r>
      <w:r w:rsidR="00090127" w:rsidRPr="00CC0D96">
        <w:rPr>
          <w:rFonts w:ascii="Arial" w:eastAsia="Times New Roman" w:hAnsi="Arial" w:cs="Arial"/>
          <w:lang w:eastAsia="hr-HR"/>
        </w:rPr>
        <w:t>) učinkovito koristiti resurse koje ima na raspolaganju u cilju postizanja djelotvornosti i efikasnosti u obavljanju poslova unutarnje revizije</w:t>
      </w:r>
    </w:p>
    <w:p w:rsidR="002209FC" w:rsidRDefault="002209FC" w:rsidP="0009012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13A1D" w:rsidRDefault="00594E62" w:rsidP="0009012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</w:t>
      </w:r>
      <w:r w:rsidR="00090127" w:rsidRPr="00CC0D96">
        <w:rPr>
          <w:rFonts w:ascii="Arial" w:eastAsia="Times New Roman" w:hAnsi="Arial" w:cs="Arial"/>
          <w:lang w:eastAsia="hr-HR"/>
        </w:rPr>
        <w:t>)</w:t>
      </w:r>
      <w:r w:rsidR="00313A1D">
        <w:rPr>
          <w:rFonts w:ascii="Arial" w:eastAsia="Times New Roman" w:hAnsi="Arial" w:cs="Arial"/>
          <w:lang w:eastAsia="hr-HR"/>
        </w:rPr>
        <w:t xml:space="preserve"> izraditi Mišljenje </w:t>
      </w:r>
      <w:r w:rsidR="00700AE9">
        <w:rPr>
          <w:rFonts w:ascii="Arial" w:eastAsia="Times New Roman" w:hAnsi="Arial" w:cs="Arial"/>
          <w:lang w:eastAsia="hr-HR"/>
        </w:rPr>
        <w:t xml:space="preserve">unutarnje revizije </w:t>
      </w:r>
      <w:r w:rsidR="00313A1D" w:rsidRPr="00BA5EF8">
        <w:rPr>
          <w:rFonts w:ascii="Arial" w:eastAsia="Times New Roman" w:hAnsi="Arial" w:cs="Arial"/>
          <w:lang w:eastAsia="hr-HR"/>
        </w:rPr>
        <w:t xml:space="preserve">o funkcioniranju sustava unutarnjih kontrola za područja koja su bila revidirana u prethodnoj godini u skladu s </w:t>
      </w:r>
      <w:r w:rsidR="00FD761C">
        <w:rPr>
          <w:rFonts w:ascii="Arial" w:eastAsia="Times New Roman" w:hAnsi="Arial" w:cs="Arial"/>
          <w:lang w:eastAsia="hr-HR"/>
        </w:rPr>
        <w:t>propisima</w:t>
      </w:r>
      <w:r w:rsidR="00313A1D" w:rsidRPr="00BA5EF8">
        <w:rPr>
          <w:rFonts w:ascii="Arial" w:eastAsia="Times New Roman" w:hAnsi="Arial" w:cs="Arial"/>
          <w:lang w:eastAsia="hr-HR"/>
        </w:rPr>
        <w:t xml:space="preserve"> koj</w:t>
      </w:r>
      <w:r w:rsidR="00FD761C">
        <w:rPr>
          <w:rFonts w:ascii="Arial" w:eastAsia="Times New Roman" w:hAnsi="Arial" w:cs="Arial"/>
          <w:lang w:eastAsia="hr-HR"/>
        </w:rPr>
        <w:t>i</w:t>
      </w:r>
      <w:r w:rsidR="00313A1D" w:rsidRPr="00BA5EF8">
        <w:rPr>
          <w:rFonts w:ascii="Arial" w:eastAsia="Times New Roman" w:hAnsi="Arial" w:cs="Arial"/>
          <w:lang w:eastAsia="hr-HR"/>
        </w:rPr>
        <w:t xml:space="preserve"> uređuj</w:t>
      </w:r>
      <w:r w:rsidR="00FD761C">
        <w:rPr>
          <w:rFonts w:ascii="Arial" w:eastAsia="Times New Roman" w:hAnsi="Arial" w:cs="Arial"/>
          <w:lang w:eastAsia="hr-HR"/>
        </w:rPr>
        <w:t>u</w:t>
      </w:r>
      <w:r w:rsidR="00313A1D" w:rsidRPr="00BA5EF8">
        <w:rPr>
          <w:rFonts w:ascii="Arial" w:eastAsia="Times New Roman" w:hAnsi="Arial" w:cs="Arial"/>
          <w:lang w:eastAsia="hr-HR"/>
        </w:rPr>
        <w:t xml:space="preserve"> podnošenje </w:t>
      </w:r>
      <w:r w:rsidR="00313A1D">
        <w:rPr>
          <w:rFonts w:ascii="Arial" w:eastAsia="Times New Roman" w:hAnsi="Arial" w:cs="Arial"/>
          <w:lang w:eastAsia="hr-HR"/>
        </w:rPr>
        <w:t>Izjave o fiskalnoj odgovornosti</w:t>
      </w:r>
    </w:p>
    <w:p w:rsidR="0037401A" w:rsidRDefault="0037401A" w:rsidP="0009012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945A6" w:rsidRPr="00CC0D96" w:rsidRDefault="00594E62" w:rsidP="0009012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</w:t>
      </w:r>
      <w:r w:rsidR="00313A1D">
        <w:rPr>
          <w:rFonts w:ascii="Arial" w:eastAsia="Times New Roman" w:hAnsi="Arial" w:cs="Arial"/>
          <w:lang w:eastAsia="hr-HR"/>
        </w:rPr>
        <w:t xml:space="preserve">) </w:t>
      </w:r>
      <w:r w:rsidR="00090127" w:rsidRPr="00CC0D96">
        <w:rPr>
          <w:rFonts w:ascii="Arial" w:eastAsia="Times New Roman" w:hAnsi="Arial" w:cs="Arial"/>
          <w:lang w:eastAsia="hr-HR"/>
        </w:rPr>
        <w:t>obavljati druge poslove iz djelokruga rada unutarnje revizije.</w:t>
      </w:r>
    </w:p>
    <w:p w:rsidR="00090127" w:rsidRPr="00CC0D96" w:rsidRDefault="00090127" w:rsidP="001945A6">
      <w:pPr>
        <w:pStyle w:val="Odlomakpopisa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90127" w:rsidRPr="00CC0D96" w:rsidRDefault="00090127" w:rsidP="001945A6">
      <w:pPr>
        <w:pStyle w:val="Odlomakpopisa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1945A6" w:rsidRPr="00CC0D96" w:rsidRDefault="001945A6" w:rsidP="00594E62">
      <w:pPr>
        <w:pStyle w:val="Odlomakpopisa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2209FC">
        <w:rPr>
          <w:rFonts w:ascii="Arial" w:eastAsia="Times New Roman" w:hAnsi="Arial" w:cs="Arial"/>
          <w:lang w:eastAsia="hr-HR"/>
        </w:rPr>
        <w:t>Unutarnji revizori</w:t>
      </w:r>
      <w:r w:rsidRPr="00CC0D96">
        <w:rPr>
          <w:rFonts w:ascii="Arial" w:eastAsia="Times New Roman" w:hAnsi="Arial" w:cs="Arial"/>
          <w:lang w:eastAsia="hr-HR"/>
        </w:rPr>
        <w:t xml:space="preserve"> imaju sljedeće odgovornosti i obveze:</w:t>
      </w:r>
    </w:p>
    <w:p w:rsidR="002209FC" w:rsidRDefault="002209FC" w:rsidP="00594E6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94E62" w:rsidRDefault="00090127" w:rsidP="00594E6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C0D96">
        <w:rPr>
          <w:rFonts w:ascii="Arial" w:eastAsia="Times New Roman" w:hAnsi="Arial" w:cs="Arial"/>
          <w:lang w:eastAsia="hr-HR"/>
        </w:rPr>
        <w:t>a) sudjelovati u izradi strateškog i godišnjeg plana unutarnje revizije</w:t>
      </w:r>
    </w:p>
    <w:p w:rsidR="00594E62" w:rsidRDefault="00594E62" w:rsidP="00594E6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90127" w:rsidRDefault="00090127" w:rsidP="00711F9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C0D96">
        <w:rPr>
          <w:rFonts w:ascii="Arial" w:eastAsia="Times New Roman" w:hAnsi="Arial" w:cs="Arial"/>
          <w:lang w:eastAsia="hr-HR"/>
        </w:rPr>
        <w:t>b) obavljati poslove unutarnje revizije u svojstvu voditelja tima, člana tima ili pojedinačno, ovisno o odluci r</w:t>
      </w:r>
      <w:r w:rsidR="009C58AC">
        <w:rPr>
          <w:rFonts w:ascii="Arial" w:eastAsia="Times New Roman" w:hAnsi="Arial" w:cs="Arial"/>
          <w:lang w:eastAsia="hr-HR"/>
        </w:rPr>
        <w:t>ukovoditelja unutarnje revizije</w:t>
      </w:r>
      <w:r w:rsidRPr="00CC0D96">
        <w:rPr>
          <w:rFonts w:ascii="Arial" w:eastAsia="Times New Roman" w:hAnsi="Arial" w:cs="Arial"/>
          <w:lang w:eastAsia="hr-HR"/>
        </w:rPr>
        <w:t xml:space="preserve"> u skladu s Međunarodnim okvirom profesionalnog djelovanja te propisima kojima se uređuje unutarnja revizija u javnom sektoru Republike Hrvatske</w:t>
      </w:r>
    </w:p>
    <w:p w:rsidR="00711F95" w:rsidRPr="00CC0D96" w:rsidRDefault="00711F95" w:rsidP="00711F9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90127" w:rsidRDefault="00090127" w:rsidP="00711F9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C0D96">
        <w:rPr>
          <w:rFonts w:ascii="Arial" w:eastAsia="Times New Roman" w:hAnsi="Arial" w:cs="Arial"/>
          <w:lang w:eastAsia="hr-HR"/>
        </w:rPr>
        <w:t>c) izvještavati rukovoditelja unutarnje revizije/voditelja revizijskog tima u slučaju da tijekom obavljanja revizije dođe do kršenja etičkih načela i pravila</w:t>
      </w:r>
      <w:r w:rsidR="009C58AC">
        <w:rPr>
          <w:rFonts w:ascii="Arial" w:eastAsia="Times New Roman" w:hAnsi="Arial" w:cs="Arial"/>
          <w:lang w:eastAsia="hr-HR"/>
        </w:rPr>
        <w:t xml:space="preserve"> ponašanja</w:t>
      </w:r>
    </w:p>
    <w:p w:rsidR="00711F95" w:rsidRPr="00CC0D96" w:rsidRDefault="00711F95" w:rsidP="00711F9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00AE9" w:rsidRDefault="00700AE9" w:rsidP="00700AE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</w:t>
      </w:r>
      <w:r w:rsidRPr="00CC0D96">
        <w:rPr>
          <w:rFonts w:ascii="Arial" w:eastAsia="Times New Roman" w:hAnsi="Arial" w:cs="Arial"/>
          <w:lang w:eastAsia="hr-HR"/>
        </w:rPr>
        <w:t xml:space="preserve">) pružiti stručnu podršku vezano uz poboljšanje djelotvornosti i učinkovitosti rada unutarnje </w:t>
      </w:r>
    </w:p>
    <w:p w:rsidR="00700AE9" w:rsidRDefault="00700AE9" w:rsidP="00700AE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C0D96">
        <w:rPr>
          <w:rFonts w:ascii="Arial" w:eastAsia="Times New Roman" w:hAnsi="Arial" w:cs="Arial"/>
          <w:lang w:eastAsia="hr-HR"/>
        </w:rPr>
        <w:t>revizije</w:t>
      </w:r>
    </w:p>
    <w:p w:rsidR="00700AE9" w:rsidRDefault="00700AE9" w:rsidP="00711F9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90127" w:rsidRDefault="00700AE9" w:rsidP="00711F9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e</w:t>
      </w:r>
      <w:r w:rsidR="00090127" w:rsidRPr="00CC0D96">
        <w:rPr>
          <w:rFonts w:ascii="Arial" w:eastAsia="Times New Roman" w:hAnsi="Arial" w:cs="Arial"/>
          <w:lang w:eastAsia="hr-HR"/>
        </w:rPr>
        <w:t>) sudjelovati u prove</w:t>
      </w:r>
      <w:r w:rsidR="00090127" w:rsidRPr="0030059B">
        <w:rPr>
          <w:rFonts w:ascii="Arial" w:eastAsia="Times New Roman" w:hAnsi="Arial" w:cs="Arial"/>
          <w:lang w:eastAsia="hr-HR"/>
        </w:rPr>
        <w:t>dbi programa osiguranja</w:t>
      </w:r>
      <w:r w:rsidR="0030059B" w:rsidRPr="0030059B">
        <w:rPr>
          <w:rFonts w:ascii="Arial" w:eastAsia="Times New Roman" w:hAnsi="Arial" w:cs="Arial"/>
          <w:lang w:eastAsia="hr-HR"/>
        </w:rPr>
        <w:t xml:space="preserve"> kvalitete</w:t>
      </w:r>
      <w:r w:rsidR="00090127" w:rsidRPr="0030059B">
        <w:rPr>
          <w:rFonts w:ascii="Arial" w:eastAsia="Times New Roman" w:hAnsi="Arial" w:cs="Arial"/>
          <w:lang w:eastAsia="hr-HR"/>
        </w:rPr>
        <w:t xml:space="preserve"> i unaprjeđenja unutarnje revizije</w:t>
      </w:r>
    </w:p>
    <w:p w:rsidR="00711F95" w:rsidRPr="00CC0D96" w:rsidRDefault="00711F95" w:rsidP="00711F9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90127" w:rsidRDefault="00700AE9" w:rsidP="00711F9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f</w:t>
      </w:r>
      <w:r w:rsidR="00090127" w:rsidRPr="00CC0D96">
        <w:rPr>
          <w:rFonts w:ascii="Arial" w:eastAsia="Times New Roman" w:hAnsi="Arial" w:cs="Arial"/>
          <w:lang w:eastAsia="hr-HR"/>
        </w:rPr>
        <w:t>) sudjelovati u izradi izvješća o radu unutarnje revizije</w:t>
      </w:r>
    </w:p>
    <w:p w:rsidR="00711F95" w:rsidRPr="00CC0D96" w:rsidRDefault="00711F95" w:rsidP="00711F9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11F95" w:rsidRDefault="00CC0DA2" w:rsidP="00711F9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g</w:t>
      </w:r>
      <w:r w:rsidRPr="00CC0D96">
        <w:rPr>
          <w:rFonts w:ascii="Arial" w:eastAsia="Times New Roman" w:hAnsi="Arial" w:cs="Arial"/>
          <w:lang w:eastAsia="hr-HR"/>
        </w:rPr>
        <w:t xml:space="preserve">) sudjelovati u izradi </w:t>
      </w:r>
      <w:r w:rsidR="0037401A" w:rsidRPr="0037401A">
        <w:rPr>
          <w:rFonts w:ascii="Arial" w:eastAsia="Times New Roman" w:hAnsi="Arial" w:cs="Arial"/>
          <w:lang w:eastAsia="hr-HR"/>
        </w:rPr>
        <w:t>Mišljenj</w:t>
      </w:r>
      <w:r w:rsidR="0037401A">
        <w:rPr>
          <w:rFonts w:ascii="Arial" w:eastAsia="Times New Roman" w:hAnsi="Arial" w:cs="Arial"/>
          <w:lang w:eastAsia="hr-HR"/>
        </w:rPr>
        <w:t>a</w:t>
      </w:r>
      <w:r w:rsidR="0037401A" w:rsidRPr="0037401A">
        <w:rPr>
          <w:rFonts w:ascii="Arial" w:eastAsia="Times New Roman" w:hAnsi="Arial" w:cs="Arial"/>
          <w:lang w:eastAsia="hr-HR"/>
        </w:rPr>
        <w:t xml:space="preserve"> </w:t>
      </w:r>
      <w:r w:rsidR="00700AE9">
        <w:rPr>
          <w:rFonts w:ascii="Arial" w:eastAsia="Times New Roman" w:hAnsi="Arial" w:cs="Arial"/>
          <w:lang w:eastAsia="hr-HR"/>
        </w:rPr>
        <w:t xml:space="preserve">unutarnje revizije </w:t>
      </w:r>
      <w:r w:rsidR="0037401A" w:rsidRPr="0037401A">
        <w:rPr>
          <w:rFonts w:ascii="Arial" w:eastAsia="Times New Roman" w:hAnsi="Arial" w:cs="Arial"/>
          <w:lang w:eastAsia="hr-HR"/>
        </w:rPr>
        <w:t>o funkcioniranju sustava unutarnjih kontrola za područja koja su bila revidirana u prethodnoj godini</w:t>
      </w:r>
    </w:p>
    <w:p w:rsidR="0037401A" w:rsidRPr="00CC0D96" w:rsidRDefault="0037401A" w:rsidP="00711F9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945A6" w:rsidRDefault="00090127" w:rsidP="00711F9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C0D96">
        <w:rPr>
          <w:rFonts w:ascii="Arial" w:eastAsia="Times New Roman" w:hAnsi="Arial" w:cs="Arial"/>
          <w:lang w:eastAsia="hr-HR"/>
        </w:rPr>
        <w:t>h) obavljati i druge poslove iz nadležnosti unutarnje revizije, po nalogu rukovoditelja unutarnje revizije ili neposrednog rukovoditelja.</w:t>
      </w:r>
    </w:p>
    <w:p w:rsidR="002209FC" w:rsidRDefault="002209FC" w:rsidP="00681BF2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7D0A28" w:rsidRDefault="00DC7B80" w:rsidP="00DC7B8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(3) </w:t>
      </w:r>
      <w:r w:rsidRPr="00DC7B80">
        <w:rPr>
          <w:rFonts w:ascii="Arial" w:eastAsia="Times New Roman" w:hAnsi="Arial" w:cs="Arial"/>
          <w:lang w:eastAsia="hr-HR"/>
        </w:rPr>
        <w:t>Za obavljanje revizija posebnih područja rukovoditelj unutarnje revizije može predložiti odgovornoj osobi institucije da se angažira stručnjak sa specijalističkim znanjima radi pružanja stručne pomoći u obavljanju revizija.</w:t>
      </w:r>
    </w:p>
    <w:p w:rsidR="00DC7B80" w:rsidRDefault="00DC7B80" w:rsidP="007F0EF4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DC7B80" w:rsidRDefault="00DC7B80" w:rsidP="007F0EF4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DC7B80" w:rsidRDefault="00DC7B80" w:rsidP="007F0EF4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71407" w:rsidRPr="00681BF2" w:rsidRDefault="00BB0F32" w:rsidP="004376A3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VI</w:t>
      </w:r>
      <w:r w:rsidR="00681BF2">
        <w:rPr>
          <w:rFonts w:ascii="Arial" w:eastAsia="Times New Roman" w:hAnsi="Arial" w:cs="Arial"/>
          <w:lang w:eastAsia="hr-HR"/>
        </w:rPr>
        <w:t xml:space="preserve">. </w:t>
      </w:r>
      <w:r w:rsidR="00971407" w:rsidRPr="00681BF2">
        <w:rPr>
          <w:rFonts w:ascii="Arial" w:eastAsia="Times New Roman" w:hAnsi="Arial" w:cs="Arial"/>
          <w:lang w:eastAsia="hr-HR"/>
        </w:rPr>
        <w:t>PRISTUP DOKUMENTACIJI, INFORMACIJAMA, OSOBLJU I MATERIJALNOJ IMOVINI</w:t>
      </w:r>
    </w:p>
    <w:p w:rsidR="00971407" w:rsidRPr="00CC0D96" w:rsidRDefault="00971407" w:rsidP="0097140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048B6" w:rsidRPr="00CC0D96" w:rsidRDefault="009C58AC" w:rsidP="00A048B6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Članak 9</w:t>
      </w:r>
      <w:r w:rsidR="00A048B6" w:rsidRPr="00CC0D96">
        <w:rPr>
          <w:rFonts w:ascii="Arial" w:eastAsia="Times New Roman" w:hAnsi="Arial" w:cs="Arial"/>
          <w:lang w:eastAsia="hr-HR"/>
        </w:rPr>
        <w:t>.</w:t>
      </w:r>
    </w:p>
    <w:p w:rsidR="00A048B6" w:rsidRPr="00CC0D96" w:rsidRDefault="00A048B6" w:rsidP="0097140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2209FC" w:rsidRDefault="00A048B6" w:rsidP="00A048B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hr-HR" w:bidi="ta-IN"/>
        </w:rPr>
      </w:pPr>
      <w:r w:rsidRPr="00CC0D96">
        <w:rPr>
          <w:rFonts w:ascii="Arial" w:eastAsia="Times New Roman" w:hAnsi="Arial" w:cs="Arial"/>
          <w:lang w:eastAsia="hr-HR" w:bidi="ta-IN"/>
        </w:rPr>
        <w:t xml:space="preserve">(1) Unutarnji revizor pri obavljanju poslova unutarnje </w:t>
      </w:r>
      <w:r w:rsidRPr="00AC1F36">
        <w:rPr>
          <w:rFonts w:ascii="Arial" w:eastAsia="Times New Roman" w:hAnsi="Arial" w:cs="Arial"/>
          <w:lang w:eastAsia="hr-HR" w:bidi="ta-IN"/>
        </w:rPr>
        <w:t>revizije ima sljedeće ovlasti</w:t>
      </w:r>
      <w:r w:rsidR="009B6DC1">
        <w:rPr>
          <w:rFonts w:ascii="Arial" w:eastAsia="Times New Roman" w:hAnsi="Arial" w:cs="Arial"/>
          <w:lang w:eastAsia="hr-HR" w:bidi="ta-IN"/>
        </w:rPr>
        <w:t>:</w:t>
      </w:r>
    </w:p>
    <w:p w:rsidR="006E72E9" w:rsidRDefault="006E72E9" w:rsidP="00A048B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hr-HR" w:bidi="ta-IN"/>
        </w:rPr>
      </w:pPr>
    </w:p>
    <w:p w:rsidR="00A048B6" w:rsidRPr="00CC0D96" w:rsidRDefault="00A048B6" w:rsidP="00BB1BA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hr-HR" w:bidi="ta-IN"/>
        </w:rPr>
      </w:pPr>
      <w:r w:rsidRPr="00CC0D96">
        <w:rPr>
          <w:rFonts w:ascii="Arial" w:eastAsia="Times New Roman" w:hAnsi="Arial" w:cs="Arial"/>
          <w:lang w:eastAsia="hr-HR" w:bidi="ta-IN"/>
        </w:rPr>
        <w:t xml:space="preserve">a) potpuno, slobodno i neograničeno pravo pristupa cjelokupnoj dokumentaciji, </w:t>
      </w:r>
      <w:r w:rsidR="00AC1F36">
        <w:rPr>
          <w:rFonts w:ascii="Arial" w:eastAsia="Times New Roman" w:hAnsi="Arial" w:cs="Arial"/>
          <w:color w:val="000000"/>
          <w:lang w:eastAsia="hr-HR"/>
        </w:rPr>
        <w:t>računovodstvenim</w:t>
      </w:r>
      <w:r w:rsidR="00AC1F36" w:rsidRPr="002209FC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AC1F36">
        <w:rPr>
          <w:rFonts w:ascii="Arial" w:eastAsia="Times New Roman" w:hAnsi="Arial" w:cs="Arial"/>
          <w:color w:val="000000"/>
          <w:lang w:eastAsia="hr-HR"/>
        </w:rPr>
        <w:t xml:space="preserve">i </w:t>
      </w:r>
      <w:r w:rsidR="00AC1F36" w:rsidRPr="002209FC">
        <w:rPr>
          <w:rFonts w:ascii="Arial" w:eastAsia="Times New Roman" w:hAnsi="Arial" w:cs="Arial"/>
          <w:color w:val="000000"/>
          <w:lang w:eastAsia="hr-HR"/>
        </w:rPr>
        <w:t xml:space="preserve">financijskim </w:t>
      </w:r>
      <w:r w:rsidR="00AC1F36">
        <w:rPr>
          <w:rFonts w:ascii="Arial" w:eastAsia="Times New Roman" w:hAnsi="Arial" w:cs="Arial"/>
          <w:color w:val="000000"/>
          <w:lang w:eastAsia="hr-HR"/>
        </w:rPr>
        <w:t xml:space="preserve">podacima te ostalim </w:t>
      </w:r>
      <w:r w:rsidRPr="00CC0D96">
        <w:rPr>
          <w:rFonts w:ascii="Arial" w:eastAsia="Times New Roman" w:hAnsi="Arial" w:cs="Arial"/>
          <w:lang w:eastAsia="hr-HR" w:bidi="ta-IN"/>
        </w:rPr>
        <w:t xml:space="preserve">podacima i informacijama </w:t>
      </w:r>
      <w:r w:rsidRPr="00CC0D96">
        <w:rPr>
          <w:rFonts w:ascii="Arial" w:eastAsia="Times New Roman" w:hAnsi="Arial" w:cs="Arial"/>
          <w:lang w:eastAsia="hr-HR"/>
        </w:rPr>
        <w:t xml:space="preserve">za </w:t>
      </w:r>
      <w:r w:rsidR="00AC1F36">
        <w:rPr>
          <w:rFonts w:ascii="Arial" w:eastAsia="Times New Roman" w:hAnsi="Arial" w:cs="Arial"/>
          <w:lang w:eastAsia="hr-HR"/>
        </w:rPr>
        <w:t>potrebe obavljanja</w:t>
      </w:r>
      <w:r w:rsidRPr="00CC0D96">
        <w:rPr>
          <w:rFonts w:ascii="Arial" w:eastAsia="Times New Roman" w:hAnsi="Arial" w:cs="Arial"/>
          <w:lang w:eastAsia="hr-HR"/>
        </w:rPr>
        <w:t xml:space="preserve"> poslova unutarnje revizije</w:t>
      </w:r>
      <w:r w:rsidRPr="00CC0D96">
        <w:rPr>
          <w:rFonts w:ascii="Arial" w:eastAsia="Times New Roman" w:hAnsi="Arial" w:cs="Arial"/>
          <w:lang w:eastAsia="hr-HR" w:bidi="ta-IN"/>
        </w:rPr>
        <w:t xml:space="preserve"> bez obzira na pojavni oblik i nositel</w:t>
      </w:r>
      <w:r w:rsidR="00D63FC2">
        <w:rPr>
          <w:rFonts w:ascii="Arial" w:eastAsia="Times New Roman" w:hAnsi="Arial" w:cs="Arial"/>
          <w:lang w:eastAsia="hr-HR" w:bidi="ta-IN"/>
        </w:rPr>
        <w:t>je podataka na kojima se nalaze</w:t>
      </w:r>
    </w:p>
    <w:p w:rsidR="002209FC" w:rsidRDefault="002209FC" w:rsidP="00BB1BA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048B6" w:rsidRPr="00CC0D96" w:rsidRDefault="00A048B6" w:rsidP="00BB1BA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C0D96">
        <w:rPr>
          <w:rFonts w:ascii="Arial" w:eastAsia="Times New Roman" w:hAnsi="Arial" w:cs="Arial"/>
          <w:lang w:eastAsia="hr-HR"/>
        </w:rPr>
        <w:t>b)</w:t>
      </w:r>
      <w:r w:rsidRPr="00CC0D96">
        <w:rPr>
          <w:rFonts w:ascii="Arial" w:eastAsia="Times New Roman" w:hAnsi="Arial" w:cs="Arial"/>
          <w:b/>
          <w:lang w:eastAsia="hr-HR"/>
        </w:rPr>
        <w:t xml:space="preserve"> </w:t>
      </w:r>
      <w:r w:rsidRPr="00CC0D96">
        <w:rPr>
          <w:rFonts w:ascii="Arial" w:eastAsia="Times New Roman" w:hAnsi="Arial" w:cs="Arial"/>
          <w:lang w:eastAsia="hr-HR"/>
        </w:rPr>
        <w:t>pravo pristupa</w:t>
      </w:r>
      <w:r w:rsidRPr="00CC0D96">
        <w:rPr>
          <w:rFonts w:ascii="Arial" w:eastAsia="Times New Roman" w:hAnsi="Arial" w:cs="Arial"/>
          <w:b/>
          <w:lang w:eastAsia="hr-HR"/>
        </w:rPr>
        <w:t xml:space="preserve"> </w:t>
      </w:r>
      <w:r w:rsidRPr="00CC0D96">
        <w:rPr>
          <w:rFonts w:ascii="Arial" w:eastAsia="Times New Roman" w:hAnsi="Arial" w:cs="Arial"/>
          <w:lang w:eastAsia="hr-HR"/>
        </w:rPr>
        <w:t>ovlaštenim osobama, zaposlenicima jedinice koja se revidira te ostalim osobama povezanim s revidiranim područjem/procesom da s istima provodi intervjue, odnosno da od istih zatraži i dobije usmenu ili pismenu izjavu</w:t>
      </w:r>
    </w:p>
    <w:p w:rsidR="002209FC" w:rsidRDefault="002209FC" w:rsidP="00BB1BA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048B6" w:rsidRPr="00CC0D96" w:rsidRDefault="00A048B6" w:rsidP="00BB1BA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C0D96">
        <w:rPr>
          <w:rFonts w:ascii="Arial" w:eastAsia="Times New Roman" w:hAnsi="Arial" w:cs="Arial"/>
          <w:lang w:eastAsia="hr-HR"/>
        </w:rPr>
        <w:t xml:space="preserve">c) potpuno, slobodno i neograničeno pravo pristupa materijalnoj imovini </w:t>
      </w:r>
    </w:p>
    <w:p w:rsidR="002209FC" w:rsidRDefault="002209FC" w:rsidP="00BB1BA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048B6" w:rsidRPr="00CC0D96" w:rsidRDefault="00A048B6" w:rsidP="00BB1BA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C0D96">
        <w:rPr>
          <w:rFonts w:ascii="Arial" w:eastAsia="Times New Roman" w:hAnsi="Arial" w:cs="Arial"/>
          <w:lang w:eastAsia="hr-HR"/>
        </w:rPr>
        <w:t xml:space="preserve">d) da pregledava, procjenjuje i kopira dokumente, podatke i informacije ili da privremeno izuzme izvornike, ostavljajući kopiju primjerka s potvrdom o izuzimanju </w:t>
      </w:r>
    </w:p>
    <w:p w:rsidR="002209FC" w:rsidRDefault="002209FC" w:rsidP="00BB1BA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048B6" w:rsidRPr="00CC0D96" w:rsidRDefault="00A048B6" w:rsidP="00BB1BA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C0D96">
        <w:rPr>
          <w:rFonts w:ascii="Arial" w:eastAsia="Times New Roman" w:hAnsi="Arial" w:cs="Arial"/>
          <w:lang w:eastAsia="hr-HR"/>
        </w:rPr>
        <w:t xml:space="preserve">e) da zahtijeva druge informacije, vezano uz </w:t>
      </w:r>
      <w:r w:rsidR="00D63FC2">
        <w:rPr>
          <w:rFonts w:ascii="Arial" w:eastAsia="Times New Roman" w:hAnsi="Arial" w:cs="Arial"/>
          <w:lang w:eastAsia="hr-HR"/>
        </w:rPr>
        <w:t>obavljanje poslova</w:t>
      </w:r>
      <w:r w:rsidRPr="00CC0D96">
        <w:rPr>
          <w:rFonts w:ascii="Arial" w:eastAsia="Times New Roman" w:hAnsi="Arial" w:cs="Arial"/>
          <w:lang w:eastAsia="hr-HR"/>
        </w:rPr>
        <w:t xml:space="preserve"> unutarnje revizije.</w:t>
      </w:r>
    </w:p>
    <w:p w:rsidR="00A048B6" w:rsidRPr="00CC0D96" w:rsidRDefault="00A048B6" w:rsidP="00A048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610367" w:rsidRPr="002209FC" w:rsidRDefault="00610367" w:rsidP="0061036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(2) </w:t>
      </w:r>
      <w:r w:rsidRPr="0021574E">
        <w:rPr>
          <w:rFonts w:ascii="Arial" w:eastAsia="Times New Roman" w:hAnsi="Arial" w:cs="Arial"/>
          <w:lang w:eastAsia="hr-HR"/>
        </w:rPr>
        <w:t xml:space="preserve">Za potrebe analize i praćenja </w:t>
      </w:r>
      <w:r>
        <w:rPr>
          <w:rFonts w:ascii="Arial" w:eastAsia="Times New Roman" w:hAnsi="Arial" w:cs="Arial"/>
          <w:lang w:eastAsia="hr-HR"/>
        </w:rPr>
        <w:t>o</w:t>
      </w:r>
      <w:r w:rsidRPr="0021574E">
        <w:rPr>
          <w:rFonts w:ascii="Arial" w:eastAsia="Times New Roman" w:hAnsi="Arial" w:cs="Arial"/>
          <w:lang w:eastAsia="hr-HR"/>
        </w:rPr>
        <w:t>dređenih financijskih pokazatelja unutarnj</w:t>
      </w:r>
      <w:r w:rsidR="000C320D">
        <w:rPr>
          <w:rFonts w:ascii="Arial" w:eastAsia="Times New Roman" w:hAnsi="Arial" w:cs="Arial"/>
          <w:lang w:eastAsia="hr-HR"/>
        </w:rPr>
        <w:t xml:space="preserve">i revizor ima </w:t>
      </w:r>
      <w:r w:rsidR="00CC0DA2">
        <w:rPr>
          <w:rFonts w:ascii="Arial" w:eastAsia="Times New Roman" w:hAnsi="Arial" w:cs="Arial"/>
          <w:lang w:eastAsia="hr-HR"/>
        </w:rPr>
        <w:t>pravo</w:t>
      </w:r>
      <w:r w:rsidRPr="0021574E">
        <w:rPr>
          <w:rFonts w:ascii="Arial" w:eastAsia="Times New Roman" w:hAnsi="Arial" w:cs="Arial"/>
          <w:lang w:eastAsia="hr-HR"/>
        </w:rPr>
        <w:t xml:space="preserve"> </w:t>
      </w:r>
      <w:r w:rsidR="00CC0DA2">
        <w:rPr>
          <w:rFonts w:ascii="Arial" w:eastAsia="Times New Roman" w:hAnsi="Arial" w:cs="Arial"/>
          <w:lang w:eastAsia="hr-HR"/>
        </w:rPr>
        <w:t>uvida u računovodstvene sustave</w:t>
      </w:r>
      <w:r w:rsidRPr="002209FC">
        <w:rPr>
          <w:rFonts w:ascii="Arial" w:eastAsia="Times New Roman" w:hAnsi="Arial" w:cs="Arial"/>
          <w:lang w:eastAsia="hr-HR"/>
        </w:rPr>
        <w:t xml:space="preserve"> institucije.</w:t>
      </w:r>
    </w:p>
    <w:p w:rsidR="00610367" w:rsidRDefault="00610367" w:rsidP="006103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6E72E9" w:rsidRDefault="00610367" w:rsidP="00610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209FC">
        <w:rPr>
          <w:rFonts w:ascii="Arial" w:eastAsia="Times New Roman" w:hAnsi="Arial" w:cs="Arial"/>
          <w:color w:val="000000"/>
          <w:lang w:eastAsia="hr-HR"/>
        </w:rPr>
        <w:t>(3</w:t>
      </w:r>
      <w:r w:rsidR="00A048B6" w:rsidRPr="002209FC">
        <w:rPr>
          <w:rFonts w:ascii="Arial" w:eastAsia="Times New Roman" w:hAnsi="Arial" w:cs="Arial"/>
          <w:color w:val="000000"/>
          <w:lang w:eastAsia="hr-HR"/>
        </w:rPr>
        <w:t xml:space="preserve">) </w:t>
      </w:r>
      <w:r w:rsidR="000C320D">
        <w:rPr>
          <w:rFonts w:ascii="Arial" w:eastAsia="Times New Roman" w:hAnsi="Arial" w:cs="Arial"/>
          <w:color w:val="000000"/>
          <w:lang w:eastAsia="hr-HR"/>
        </w:rPr>
        <w:t>Unutarnji revizor ima</w:t>
      </w:r>
      <w:r w:rsidR="00386FB8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B8228B">
        <w:rPr>
          <w:rFonts w:ascii="Arial" w:eastAsia="Times New Roman" w:hAnsi="Arial" w:cs="Arial"/>
          <w:color w:val="000000"/>
          <w:lang w:eastAsia="hr-HR"/>
        </w:rPr>
        <w:t xml:space="preserve">pravo pristupa </w:t>
      </w:r>
      <w:r w:rsidR="00386FB8">
        <w:rPr>
          <w:rFonts w:ascii="Arial" w:eastAsia="Times New Roman" w:hAnsi="Arial" w:cs="Arial"/>
          <w:color w:val="000000"/>
          <w:lang w:eastAsia="hr-HR"/>
        </w:rPr>
        <w:t xml:space="preserve">izvješćima </w:t>
      </w:r>
      <w:r w:rsidR="00B8228B">
        <w:rPr>
          <w:rFonts w:ascii="Arial" w:eastAsia="Times New Roman" w:hAnsi="Arial" w:cs="Arial"/>
          <w:color w:val="000000"/>
          <w:lang w:eastAsia="hr-HR"/>
        </w:rPr>
        <w:t>i</w:t>
      </w:r>
      <w:r w:rsidR="002209FC" w:rsidRPr="002209FC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2209FC" w:rsidRPr="002209FC">
        <w:rPr>
          <w:rFonts w:ascii="Arial" w:hAnsi="Arial" w:cs="Arial"/>
        </w:rPr>
        <w:t>informacija</w:t>
      </w:r>
      <w:r w:rsidR="002209FC">
        <w:rPr>
          <w:rFonts w:ascii="Arial" w:hAnsi="Arial" w:cs="Arial"/>
        </w:rPr>
        <w:t>ma</w:t>
      </w:r>
      <w:r w:rsidR="002209FC" w:rsidRPr="002209FC">
        <w:rPr>
          <w:rFonts w:ascii="Arial" w:hAnsi="Arial" w:cs="Arial"/>
        </w:rPr>
        <w:t xml:space="preserve"> o stanju sustava unutarnjih kontrola i upravljanju financijskim sredstvima sadržani</w:t>
      </w:r>
      <w:r w:rsidR="002209FC">
        <w:rPr>
          <w:rFonts w:ascii="Arial" w:hAnsi="Arial" w:cs="Arial"/>
        </w:rPr>
        <w:t>m</w:t>
      </w:r>
      <w:r w:rsidR="002209FC" w:rsidRPr="002209FC">
        <w:rPr>
          <w:rFonts w:ascii="Arial" w:hAnsi="Arial" w:cs="Arial"/>
        </w:rPr>
        <w:t xml:space="preserve"> u izvješćima vanjske revizije</w:t>
      </w:r>
      <w:r w:rsidR="00386FB8">
        <w:rPr>
          <w:rStyle w:val="Referencafusnote"/>
          <w:rFonts w:ascii="Arial" w:hAnsi="Arial" w:cs="Arial"/>
        </w:rPr>
        <w:footnoteReference w:id="12"/>
      </w:r>
      <w:r w:rsidR="00386FB8">
        <w:rPr>
          <w:rFonts w:ascii="Arial" w:hAnsi="Arial" w:cs="Arial"/>
        </w:rPr>
        <w:t xml:space="preserve"> obavljenih u institucij</w:t>
      </w:r>
      <w:r w:rsidR="009B6DC1">
        <w:rPr>
          <w:rFonts w:ascii="Arial" w:hAnsi="Arial" w:cs="Arial"/>
        </w:rPr>
        <w:t>i</w:t>
      </w:r>
      <w:r w:rsidR="006E72E9">
        <w:rPr>
          <w:rFonts w:ascii="Arial" w:hAnsi="Arial" w:cs="Arial"/>
        </w:rPr>
        <w:t>.</w:t>
      </w:r>
    </w:p>
    <w:p w:rsidR="00610367" w:rsidRDefault="00386FB8" w:rsidP="006103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hAnsi="Arial" w:cs="Arial"/>
        </w:rPr>
        <w:t xml:space="preserve"> </w:t>
      </w:r>
    </w:p>
    <w:p w:rsidR="00A048B6" w:rsidRPr="00CC0D96" w:rsidRDefault="00610367" w:rsidP="006103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AC1F36">
        <w:rPr>
          <w:rFonts w:ascii="Arial" w:eastAsia="Times New Roman" w:hAnsi="Arial" w:cs="Arial"/>
          <w:color w:val="000000"/>
          <w:lang w:eastAsia="hr-HR"/>
        </w:rPr>
        <w:t xml:space="preserve">(4) </w:t>
      </w:r>
      <w:r w:rsidR="00A048B6" w:rsidRPr="00AC1F36">
        <w:rPr>
          <w:rFonts w:ascii="Arial" w:eastAsia="Times New Roman" w:hAnsi="Arial" w:cs="Arial"/>
          <w:color w:val="000000"/>
          <w:lang w:eastAsia="hr-HR"/>
        </w:rPr>
        <w:t>Ako unutarnji revizor tijekom obavljanja poslova unutarnje revizije treba koristiti dokumentaciju, podatke i informacije koje su klasificirane odgovarajućim stupnjem tajnosti, mora uzeti u obzir propise o tajnosti podataka.</w:t>
      </w:r>
    </w:p>
    <w:p w:rsidR="00971407" w:rsidRPr="00CC0D96" w:rsidRDefault="00971407" w:rsidP="0097140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C58AC" w:rsidRDefault="009C58AC" w:rsidP="0021574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957C0" w:rsidRDefault="007957C0" w:rsidP="0021574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81E40" w:rsidRPr="00681BF2" w:rsidRDefault="00BB0F32" w:rsidP="00681BF2">
      <w:pPr>
        <w:spacing w:after="0" w:line="240" w:lineRule="auto"/>
        <w:ind w:left="284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>VII</w:t>
      </w:r>
      <w:r w:rsidR="00681BF2" w:rsidRPr="002209FC">
        <w:rPr>
          <w:rFonts w:ascii="Arial" w:eastAsia="Times New Roman" w:hAnsi="Arial" w:cs="Arial"/>
          <w:lang w:eastAsia="hr-HR"/>
        </w:rPr>
        <w:t>.</w:t>
      </w:r>
      <w:r w:rsidR="00681BF2" w:rsidRPr="002209FC">
        <w:rPr>
          <w:rFonts w:ascii="Arial" w:eastAsia="Times New Roman" w:hAnsi="Arial" w:cs="Arial"/>
          <w:lang w:eastAsia="hr-HR"/>
        </w:rPr>
        <w:tab/>
      </w:r>
      <w:r w:rsidR="00610367" w:rsidRPr="002209FC">
        <w:rPr>
          <w:rFonts w:ascii="Arial" w:eastAsia="Times New Roman" w:hAnsi="Arial" w:cs="Arial"/>
          <w:lang w:eastAsia="hr-HR"/>
        </w:rPr>
        <w:t>IZVJEŠTAVANJE O OBAVLJANJU</w:t>
      </w:r>
      <w:r w:rsidR="00081E40" w:rsidRPr="002209FC">
        <w:rPr>
          <w:rFonts w:ascii="Arial" w:eastAsia="Times New Roman" w:hAnsi="Arial" w:cs="Arial"/>
          <w:lang w:eastAsia="hr-HR"/>
        </w:rPr>
        <w:t xml:space="preserve"> POSLOVA UNUTARNJE REVIZIJE</w:t>
      </w:r>
    </w:p>
    <w:p w:rsidR="00A048B6" w:rsidRPr="00CC0D96" w:rsidRDefault="00A048B6" w:rsidP="006312F2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71407" w:rsidRPr="00CC0D96" w:rsidRDefault="00971407" w:rsidP="00333ACC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CC0D96">
        <w:rPr>
          <w:rFonts w:ascii="Arial" w:eastAsia="Times New Roman" w:hAnsi="Arial" w:cs="Arial"/>
          <w:lang w:eastAsia="hr-HR"/>
        </w:rPr>
        <w:t xml:space="preserve">Članak </w:t>
      </w:r>
      <w:r w:rsidR="009C58AC">
        <w:rPr>
          <w:rFonts w:ascii="Arial" w:eastAsia="Times New Roman" w:hAnsi="Arial" w:cs="Arial"/>
          <w:lang w:eastAsia="hr-HR"/>
        </w:rPr>
        <w:t>10</w:t>
      </w:r>
      <w:r w:rsidR="00A048B6" w:rsidRPr="00CC0D96">
        <w:rPr>
          <w:rFonts w:ascii="Arial" w:eastAsia="Times New Roman" w:hAnsi="Arial" w:cs="Arial"/>
          <w:lang w:eastAsia="hr-HR"/>
        </w:rPr>
        <w:t>.</w:t>
      </w:r>
    </w:p>
    <w:p w:rsidR="002209FC" w:rsidRDefault="002209FC" w:rsidP="00585392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2209FC" w:rsidRPr="00BA5EF8" w:rsidRDefault="002209FC" w:rsidP="00DA10F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(</w:t>
      </w:r>
      <w:r w:rsidRPr="00BA5EF8">
        <w:rPr>
          <w:rFonts w:ascii="Arial" w:eastAsia="Times New Roman" w:hAnsi="Arial" w:cs="Arial"/>
          <w:lang w:eastAsia="hr-HR"/>
        </w:rPr>
        <w:t xml:space="preserve">1) </w:t>
      </w:r>
      <w:r w:rsidR="00DA10FA">
        <w:rPr>
          <w:rFonts w:ascii="Arial" w:eastAsia="Times New Roman" w:hAnsi="Arial" w:cs="Arial"/>
          <w:lang w:eastAsia="hr-HR"/>
        </w:rPr>
        <w:t>Ru</w:t>
      </w:r>
      <w:r w:rsidR="007667A4">
        <w:rPr>
          <w:rFonts w:ascii="Arial" w:eastAsia="Times New Roman" w:hAnsi="Arial" w:cs="Arial"/>
          <w:lang w:eastAsia="hr-HR"/>
        </w:rPr>
        <w:t>k</w:t>
      </w:r>
      <w:r w:rsidR="00DA10FA">
        <w:rPr>
          <w:rFonts w:ascii="Arial" w:eastAsia="Times New Roman" w:hAnsi="Arial" w:cs="Arial"/>
          <w:lang w:eastAsia="hr-HR"/>
        </w:rPr>
        <w:t>ovoditelj unutarnje revizije k</w:t>
      </w:r>
      <w:r w:rsidRPr="00BA5EF8">
        <w:rPr>
          <w:rFonts w:ascii="Arial" w:eastAsia="Times New Roman" w:hAnsi="Arial" w:cs="Arial"/>
          <w:lang w:eastAsia="hr-HR"/>
        </w:rPr>
        <w:t xml:space="preserve">onačno revizijsko izvješće dostavlja </w:t>
      </w:r>
      <w:r w:rsidR="00DA10FA">
        <w:rPr>
          <w:rFonts w:ascii="Arial" w:eastAsia="Times New Roman" w:hAnsi="Arial" w:cs="Arial"/>
          <w:lang w:eastAsia="hr-HR"/>
        </w:rPr>
        <w:t>(</w:t>
      </w:r>
      <w:r w:rsidR="009B6DC1">
        <w:rPr>
          <w:rFonts w:ascii="Arial" w:eastAsia="Times New Roman" w:hAnsi="Arial" w:cs="Arial"/>
          <w:i/>
          <w:lang w:eastAsia="hr-HR"/>
        </w:rPr>
        <w:t>odgovornoj osobi institucije</w:t>
      </w:r>
      <w:r w:rsidR="00DA10FA">
        <w:rPr>
          <w:rFonts w:ascii="Arial" w:eastAsia="Times New Roman" w:hAnsi="Arial" w:cs="Arial"/>
          <w:lang w:eastAsia="hr-HR"/>
        </w:rPr>
        <w:t>)</w:t>
      </w:r>
      <w:r w:rsidRPr="00BA5EF8">
        <w:rPr>
          <w:rFonts w:ascii="Arial" w:eastAsia="Times New Roman" w:hAnsi="Arial" w:cs="Arial"/>
          <w:lang w:eastAsia="hr-HR"/>
        </w:rPr>
        <w:t>, odgov</w:t>
      </w:r>
      <w:r w:rsidR="00386FB8">
        <w:rPr>
          <w:rFonts w:ascii="Arial" w:eastAsia="Times New Roman" w:hAnsi="Arial" w:cs="Arial"/>
          <w:lang w:eastAsia="hr-HR"/>
        </w:rPr>
        <w:t>ornoj osobi revidirane jedinice te</w:t>
      </w:r>
      <w:r w:rsidRPr="00BA5EF8">
        <w:rPr>
          <w:rFonts w:ascii="Arial" w:eastAsia="Times New Roman" w:hAnsi="Arial" w:cs="Arial"/>
          <w:lang w:eastAsia="hr-HR"/>
        </w:rPr>
        <w:t xml:space="preserve"> drugim odgovornim osobama čiji angažman je </w:t>
      </w:r>
      <w:r w:rsidR="00386FB8">
        <w:rPr>
          <w:rFonts w:ascii="Arial" w:eastAsia="Times New Roman" w:hAnsi="Arial" w:cs="Arial"/>
          <w:lang w:eastAsia="hr-HR"/>
        </w:rPr>
        <w:t>potreban za provedbu preporuka.</w:t>
      </w:r>
    </w:p>
    <w:p w:rsidR="002209FC" w:rsidRPr="00BA5EF8" w:rsidRDefault="002209FC" w:rsidP="00BA5EF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209FC" w:rsidRPr="00BA5EF8" w:rsidRDefault="002209FC" w:rsidP="00BA5EF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A5EF8">
        <w:rPr>
          <w:rFonts w:ascii="Arial" w:eastAsia="Times New Roman" w:hAnsi="Arial" w:cs="Arial"/>
          <w:lang w:eastAsia="hr-HR"/>
        </w:rPr>
        <w:t xml:space="preserve">(2) Konačno revizijsko izvješće </w:t>
      </w:r>
      <w:r w:rsidR="001C47CB">
        <w:rPr>
          <w:rFonts w:ascii="Arial" w:eastAsia="Times New Roman" w:hAnsi="Arial" w:cs="Arial"/>
          <w:lang w:eastAsia="hr-HR"/>
        </w:rPr>
        <w:t>rukovoditelj unutarnje revizije dostavlja i revizorskom odboru, na zahtjev revizorskog odbora, odnosno sukladno pravilima rada revizorskog odbora, gdje je primjenjivo.</w:t>
      </w:r>
    </w:p>
    <w:p w:rsidR="002209FC" w:rsidRPr="00BA5EF8" w:rsidRDefault="002209FC" w:rsidP="00BA5EF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A5EF8" w:rsidRPr="00BA5EF8" w:rsidRDefault="00BA5EF8" w:rsidP="00BA5EF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A5EF8">
        <w:rPr>
          <w:rFonts w:ascii="Arial" w:eastAsia="Times New Roman" w:hAnsi="Arial" w:cs="Arial"/>
          <w:lang w:eastAsia="hr-HR"/>
        </w:rPr>
        <w:t>(3) Rukovoditelj unutarnje revizije temeljem podataka o statusu provedb</w:t>
      </w:r>
      <w:r w:rsidR="001C47CB">
        <w:rPr>
          <w:rFonts w:ascii="Arial" w:eastAsia="Times New Roman" w:hAnsi="Arial" w:cs="Arial"/>
          <w:lang w:eastAsia="hr-HR"/>
        </w:rPr>
        <w:t>e</w:t>
      </w:r>
      <w:r w:rsidRPr="00BA5EF8">
        <w:rPr>
          <w:rFonts w:ascii="Arial" w:eastAsia="Times New Roman" w:hAnsi="Arial" w:cs="Arial"/>
          <w:lang w:eastAsia="hr-HR"/>
        </w:rPr>
        <w:t xml:space="preserve"> preporuka prikupljenih od </w:t>
      </w:r>
      <w:r w:rsidR="00194CD2" w:rsidRPr="00194CD2">
        <w:rPr>
          <w:rFonts w:ascii="Arial" w:eastAsia="Times New Roman" w:hAnsi="Arial" w:cs="Arial"/>
          <w:lang w:eastAsia="hr-HR"/>
        </w:rPr>
        <w:t>odgov</w:t>
      </w:r>
      <w:r w:rsidR="00194CD2">
        <w:rPr>
          <w:rFonts w:ascii="Arial" w:eastAsia="Times New Roman" w:hAnsi="Arial" w:cs="Arial"/>
          <w:lang w:eastAsia="hr-HR"/>
        </w:rPr>
        <w:t>orne osobe revidirane jedinice</w:t>
      </w:r>
      <w:r w:rsidRPr="00BA5EF8">
        <w:rPr>
          <w:rFonts w:ascii="Arial" w:eastAsia="Times New Roman" w:hAnsi="Arial" w:cs="Arial"/>
          <w:lang w:eastAsia="hr-HR"/>
        </w:rPr>
        <w:t>, osigurava praćenje provedbe preporuka</w:t>
      </w:r>
      <w:r w:rsidR="00B87258">
        <w:rPr>
          <w:rFonts w:ascii="Arial" w:eastAsia="Times New Roman" w:hAnsi="Arial" w:cs="Arial"/>
          <w:lang w:eastAsia="hr-HR"/>
        </w:rPr>
        <w:t>,</w:t>
      </w:r>
      <w:r w:rsidRPr="00BA5EF8">
        <w:rPr>
          <w:rFonts w:ascii="Arial" w:eastAsia="Times New Roman" w:hAnsi="Arial" w:cs="Arial"/>
          <w:lang w:eastAsia="hr-HR"/>
        </w:rPr>
        <w:t xml:space="preserve"> odnosno provode li se preporuke sukladno planu djelovanja.</w:t>
      </w:r>
    </w:p>
    <w:p w:rsidR="00BA5EF8" w:rsidRPr="00BA5EF8" w:rsidRDefault="00BA5EF8" w:rsidP="00BA5EF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C47CB" w:rsidRDefault="00BA5EF8" w:rsidP="00BA5EF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A5EF8">
        <w:rPr>
          <w:rFonts w:ascii="Arial" w:eastAsia="Times New Roman" w:hAnsi="Arial" w:cs="Arial"/>
          <w:lang w:eastAsia="hr-HR"/>
        </w:rPr>
        <w:t xml:space="preserve">(4) </w:t>
      </w:r>
      <w:r w:rsidR="001C47CB">
        <w:rPr>
          <w:rFonts w:ascii="Arial" w:eastAsia="Times New Roman" w:hAnsi="Arial" w:cs="Arial"/>
          <w:lang w:eastAsia="hr-HR"/>
        </w:rPr>
        <w:t>Rukovoditelj unutarnje revizije uspostavlja bazu podat</w:t>
      </w:r>
      <w:r w:rsidR="00092846">
        <w:rPr>
          <w:rFonts w:ascii="Arial" w:eastAsia="Times New Roman" w:hAnsi="Arial" w:cs="Arial"/>
          <w:lang w:eastAsia="hr-HR"/>
        </w:rPr>
        <w:t>a</w:t>
      </w:r>
      <w:r w:rsidR="001C47CB">
        <w:rPr>
          <w:rFonts w:ascii="Arial" w:eastAsia="Times New Roman" w:hAnsi="Arial" w:cs="Arial"/>
          <w:lang w:eastAsia="hr-HR"/>
        </w:rPr>
        <w:t>ka o prep</w:t>
      </w:r>
      <w:r w:rsidR="003521AA">
        <w:rPr>
          <w:rFonts w:ascii="Arial" w:eastAsia="Times New Roman" w:hAnsi="Arial" w:cs="Arial"/>
          <w:lang w:eastAsia="hr-HR"/>
        </w:rPr>
        <w:t>orukama unutarnje revizije te je</w:t>
      </w:r>
      <w:r w:rsidR="001C47CB">
        <w:rPr>
          <w:rFonts w:ascii="Arial" w:eastAsia="Times New Roman" w:hAnsi="Arial" w:cs="Arial"/>
          <w:lang w:eastAsia="hr-HR"/>
        </w:rPr>
        <w:t xml:space="preserve"> ažurira temeljem podataka o statusu provedbe preporuka.</w:t>
      </w:r>
    </w:p>
    <w:p w:rsidR="009C58AC" w:rsidRDefault="009C58AC" w:rsidP="00BA5EF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A5EF8" w:rsidRPr="001C47CB" w:rsidRDefault="001C47CB" w:rsidP="00BA5EF8">
      <w:p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(5) </w:t>
      </w:r>
      <w:r w:rsidR="00BA5EF8" w:rsidRPr="00BA5EF8">
        <w:rPr>
          <w:rFonts w:ascii="Arial" w:eastAsia="Times New Roman" w:hAnsi="Arial" w:cs="Arial"/>
          <w:lang w:eastAsia="hr-HR"/>
        </w:rPr>
        <w:t>Za preporuke koje</w:t>
      </w:r>
      <w:r w:rsidR="00AC1F36">
        <w:rPr>
          <w:rFonts w:ascii="Arial" w:eastAsia="Times New Roman" w:hAnsi="Arial" w:cs="Arial"/>
          <w:lang w:eastAsia="hr-HR"/>
        </w:rPr>
        <w:t xml:space="preserve"> se ne provode u </w:t>
      </w:r>
      <w:r w:rsidR="00AC1F36" w:rsidRPr="00136C3A">
        <w:rPr>
          <w:rFonts w:ascii="Arial" w:eastAsia="Times New Roman" w:hAnsi="Arial" w:cs="Arial"/>
          <w:lang w:eastAsia="hr-HR"/>
        </w:rPr>
        <w:t>roku predviđeno</w:t>
      </w:r>
      <w:r w:rsidR="00BA5EF8" w:rsidRPr="00136C3A">
        <w:rPr>
          <w:rFonts w:ascii="Arial" w:eastAsia="Times New Roman" w:hAnsi="Arial" w:cs="Arial"/>
          <w:lang w:eastAsia="hr-HR"/>
        </w:rPr>
        <w:t>m</w:t>
      </w:r>
      <w:r w:rsidR="00BA5EF8" w:rsidRPr="00BA5EF8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p</w:t>
      </w:r>
      <w:r w:rsidR="00BA5EF8" w:rsidRPr="00BA5EF8">
        <w:rPr>
          <w:rFonts w:ascii="Arial" w:eastAsia="Times New Roman" w:hAnsi="Arial" w:cs="Arial"/>
          <w:lang w:eastAsia="hr-HR"/>
        </w:rPr>
        <w:t xml:space="preserve">lanom djelovanja unutarnje </w:t>
      </w:r>
      <w:r w:rsidR="00BA5EF8" w:rsidRPr="00AC1F36">
        <w:rPr>
          <w:rFonts w:ascii="Arial" w:eastAsia="Times New Roman" w:hAnsi="Arial" w:cs="Arial"/>
          <w:lang w:eastAsia="hr-HR"/>
        </w:rPr>
        <w:t xml:space="preserve">revizije </w:t>
      </w:r>
      <w:r w:rsidRPr="00AC1F36">
        <w:rPr>
          <w:rFonts w:ascii="Arial" w:eastAsia="Times New Roman" w:hAnsi="Arial" w:cs="Arial"/>
          <w:lang w:eastAsia="hr-HR"/>
        </w:rPr>
        <w:t xml:space="preserve">rukovoditelj unutarnje revizije </w:t>
      </w:r>
      <w:r w:rsidR="00BA5EF8" w:rsidRPr="00AC1F36">
        <w:rPr>
          <w:rFonts w:ascii="Arial" w:eastAsia="Times New Roman" w:hAnsi="Arial" w:cs="Arial"/>
          <w:lang w:eastAsia="hr-HR"/>
        </w:rPr>
        <w:t>u obvezi je u</w:t>
      </w:r>
      <w:r w:rsidR="00136C3A">
        <w:rPr>
          <w:rFonts w:ascii="Arial" w:eastAsia="Times New Roman" w:hAnsi="Arial" w:cs="Arial"/>
          <w:lang w:eastAsia="hr-HR"/>
        </w:rPr>
        <w:t xml:space="preserve"> roku </w:t>
      </w:r>
      <w:r w:rsidR="007D413D">
        <w:rPr>
          <w:rFonts w:ascii="Arial" w:eastAsia="Times New Roman" w:hAnsi="Arial" w:cs="Arial"/>
          <w:lang w:eastAsia="hr-HR"/>
        </w:rPr>
        <w:t xml:space="preserve">od </w:t>
      </w:r>
      <w:r w:rsidR="007D413D" w:rsidRPr="00AC1F36">
        <w:rPr>
          <w:rFonts w:ascii="Arial" w:eastAsia="Times New Roman" w:hAnsi="Arial" w:cs="Arial"/>
          <w:lang w:eastAsia="hr-HR"/>
        </w:rPr>
        <w:t xml:space="preserve"> </w:t>
      </w:r>
      <w:r w:rsidRPr="00AC1F36">
        <w:rPr>
          <w:rFonts w:ascii="Arial" w:eastAsia="Times New Roman" w:hAnsi="Arial" w:cs="Arial"/>
          <w:lang w:eastAsia="hr-HR"/>
        </w:rPr>
        <w:t>(</w:t>
      </w:r>
      <w:r w:rsidR="003521AA">
        <w:rPr>
          <w:rFonts w:ascii="Arial" w:eastAsia="Times New Roman" w:hAnsi="Arial" w:cs="Arial"/>
          <w:i/>
          <w:lang w:eastAsia="hr-HR"/>
        </w:rPr>
        <w:t>odrediti</w:t>
      </w:r>
      <w:r w:rsidRPr="00AC1F36">
        <w:rPr>
          <w:rFonts w:ascii="Arial" w:eastAsia="Times New Roman" w:hAnsi="Arial" w:cs="Arial"/>
          <w:i/>
          <w:lang w:eastAsia="hr-HR"/>
        </w:rPr>
        <w:t xml:space="preserve"> broj</w:t>
      </w:r>
      <w:r w:rsidR="00BA5EF8" w:rsidRPr="00AC1F36">
        <w:rPr>
          <w:rFonts w:ascii="Arial" w:eastAsia="Times New Roman" w:hAnsi="Arial" w:cs="Arial"/>
          <w:i/>
          <w:lang w:eastAsia="hr-HR"/>
        </w:rPr>
        <w:t xml:space="preserve"> dana</w:t>
      </w:r>
      <w:r w:rsidR="00BA5EF8" w:rsidRPr="00AC1F36">
        <w:rPr>
          <w:rFonts w:ascii="Arial" w:eastAsia="Times New Roman" w:hAnsi="Arial" w:cs="Arial"/>
          <w:lang w:eastAsia="hr-HR"/>
        </w:rPr>
        <w:t xml:space="preserve">) </w:t>
      </w:r>
      <w:r w:rsidR="00BB1BA7">
        <w:rPr>
          <w:rFonts w:ascii="Arial" w:eastAsia="Times New Roman" w:hAnsi="Arial" w:cs="Arial"/>
          <w:lang w:eastAsia="hr-HR"/>
        </w:rPr>
        <w:t xml:space="preserve">od primitka izvješća iz članka </w:t>
      </w:r>
      <w:r w:rsidR="00BB1BA7" w:rsidRPr="009C58AC">
        <w:rPr>
          <w:rFonts w:ascii="Arial" w:eastAsia="Times New Roman" w:hAnsi="Arial" w:cs="Arial"/>
          <w:lang w:eastAsia="hr-HR"/>
        </w:rPr>
        <w:t>1</w:t>
      </w:r>
      <w:r w:rsidR="009C58AC">
        <w:rPr>
          <w:rFonts w:ascii="Arial" w:eastAsia="Times New Roman" w:hAnsi="Arial" w:cs="Arial"/>
          <w:lang w:eastAsia="hr-HR"/>
        </w:rPr>
        <w:t>1</w:t>
      </w:r>
      <w:r w:rsidR="00816E43" w:rsidRPr="009C58AC">
        <w:rPr>
          <w:rFonts w:ascii="Arial" w:eastAsia="Times New Roman" w:hAnsi="Arial" w:cs="Arial"/>
          <w:lang w:eastAsia="hr-HR"/>
        </w:rPr>
        <w:t>. stavka 3. točke d) ovoga Pravilnika</w:t>
      </w:r>
      <w:r w:rsidR="00816E43" w:rsidRPr="00AC1F36">
        <w:rPr>
          <w:rFonts w:ascii="Arial" w:eastAsia="Times New Roman" w:hAnsi="Arial" w:cs="Arial"/>
          <w:lang w:eastAsia="hr-HR"/>
        </w:rPr>
        <w:t xml:space="preserve"> </w:t>
      </w:r>
      <w:r w:rsidR="00BA5EF8" w:rsidRPr="00AC1F36">
        <w:rPr>
          <w:rFonts w:ascii="Arial" w:eastAsia="Times New Roman" w:hAnsi="Arial" w:cs="Arial"/>
          <w:lang w:eastAsia="hr-HR"/>
        </w:rPr>
        <w:t xml:space="preserve">obavijestiti </w:t>
      </w:r>
      <w:r w:rsidR="009B6DC1">
        <w:rPr>
          <w:rFonts w:ascii="Arial" w:eastAsia="Times New Roman" w:hAnsi="Arial" w:cs="Arial"/>
          <w:lang w:eastAsia="hr-HR"/>
        </w:rPr>
        <w:t>(</w:t>
      </w:r>
      <w:r w:rsidR="00BA5EF8" w:rsidRPr="009B6DC1">
        <w:rPr>
          <w:rFonts w:ascii="Arial" w:eastAsia="Times New Roman" w:hAnsi="Arial" w:cs="Arial"/>
          <w:i/>
          <w:lang w:eastAsia="hr-HR"/>
        </w:rPr>
        <w:t>odgovornu osobu institucije</w:t>
      </w:r>
      <w:r w:rsidR="009B6DC1">
        <w:rPr>
          <w:rFonts w:ascii="Arial" w:eastAsia="Times New Roman" w:hAnsi="Arial" w:cs="Arial"/>
          <w:lang w:eastAsia="hr-HR"/>
        </w:rPr>
        <w:t>)</w:t>
      </w:r>
      <w:r w:rsidR="00BA5EF8" w:rsidRPr="00BA5EF8">
        <w:rPr>
          <w:rFonts w:ascii="Arial" w:eastAsia="Times New Roman" w:hAnsi="Arial" w:cs="Arial"/>
          <w:lang w:eastAsia="hr-HR"/>
        </w:rPr>
        <w:t xml:space="preserve"> o neprovođenju i razlozima neprovođenja preporuke kako bi se poduzele mjere sukladno Zakonu.</w:t>
      </w:r>
    </w:p>
    <w:p w:rsidR="00610367" w:rsidRPr="00BA5EF8" w:rsidRDefault="00610367" w:rsidP="00585392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A5EF8" w:rsidRPr="00BA5EF8" w:rsidRDefault="00BA5EF8" w:rsidP="00BA5EF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A5EF8">
        <w:rPr>
          <w:rFonts w:ascii="Arial" w:eastAsia="Times New Roman" w:hAnsi="Arial" w:cs="Arial"/>
          <w:lang w:eastAsia="hr-HR"/>
        </w:rPr>
        <w:t>(</w:t>
      </w:r>
      <w:r w:rsidR="001C47CB">
        <w:rPr>
          <w:rFonts w:ascii="Arial" w:eastAsia="Times New Roman" w:hAnsi="Arial" w:cs="Arial"/>
          <w:lang w:eastAsia="hr-HR"/>
        </w:rPr>
        <w:t>6</w:t>
      </w:r>
      <w:r w:rsidRPr="00BA5EF8">
        <w:rPr>
          <w:rFonts w:ascii="Arial" w:eastAsia="Times New Roman" w:hAnsi="Arial" w:cs="Arial"/>
          <w:lang w:eastAsia="hr-HR"/>
        </w:rPr>
        <w:t xml:space="preserve">) </w:t>
      </w:r>
      <w:r w:rsidR="002272A0">
        <w:rPr>
          <w:rFonts w:ascii="Arial" w:eastAsia="Times New Roman" w:hAnsi="Arial" w:cs="Arial"/>
          <w:lang w:eastAsia="hr-HR"/>
        </w:rPr>
        <w:t>Rukovoditelj unutarnje revizije</w:t>
      </w:r>
      <w:r w:rsidRPr="00BA5EF8">
        <w:rPr>
          <w:rFonts w:ascii="Arial" w:eastAsia="Times New Roman" w:hAnsi="Arial" w:cs="Arial"/>
          <w:lang w:eastAsia="hr-HR"/>
        </w:rPr>
        <w:t xml:space="preserve"> priprema Mišljenje</w:t>
      </w:r>
      <w:r w:rsidR="00DA10FA">
        <w:rPr>
          <w:rFonts w:ascii="Arial" w:eastAsia="Times New Roman" w:hAnsi="Arial" w:cs="Arial"/>
          <w:lang w:eastAsia="hr-HR"/>
        </w:rPr>
        <w:t xml:space="preserve"> unutarnje revizije</w:t>
      </w:r>
      <w:r w:rsidRPr="00BA5EF8">
        <w:rPr>
          <w:rFonts w:ascii="Arial" w:eastAsia="Times New Roman" w:hAnsi="Arial" w:cs="Arial"/>
          <w:lang w:eastAsia="hr-HR"/>
        </w:rPr>
        <w:t xml:space="preserve"> o funkcioniranju sustava unutarnjih kontrola za područja koja su bila revidirana u prethodnoj godini</w:t>
      </w:r>
      <w:r w:rsidR="002272A0">
        <w:rPr>
          <w:rFonts w:ascii="Arial" w:eastAsia="Times New Roman" w:hAnsi="Arial" w:cs="Arial"/>
          <w:lang w:eastAsia="hr-HR"/>
        </w:rPr>
        <w:t xml:space="preserve"> temeljem obavljenih revizija u prethodnoj godini i praćenj</w:t>
      </w:r>
      <w:r w:rsidR="00B87258">
        <w:rPr>
          <w:rFonts w:ascii="Arial" w:eastAsia="Times New Roman" w:hAnsi="Arial" w:cs="Arial"/>
          <w:lang w:eastAsia="hr-HR"/>
        </w:rPr>
        <w:t>a</w:t>
      </w:r>
      <w:r w:rsidR="002272A0">
        <w:rPr>
          <w:rFonts w:ascii="Arial" w:eastAsia="Times New Roman" w:hAnsi="Arial" w:cs="Arial"/>
          <w:lang w:eastAsia="hr-HR"/>
        </w:rPr>
        <w:t xml:space="preserve"> provedbe preporuka unutarnje revizije, uključujući i preporuke unutarnje revizije iz ranijeg razdoblje, a koje su provedene u prethodnoj godini.</w:t>
      </w:r>
    </w:p>
    <w:p w:rsidR="00BA5EF8" w:rsidRPr="00BA5EF8" w:rsidRDefault="00BA5EF8" w:rsidP="00585392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F02A22" w:rsidRDefault="00BA5EF8" w:rsidP="00BA5EF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A5EF8">
        <w:rPr>
          <w:rFonts w:ascii="Arial" w:eastAsia="Times New Roman" w:hAnsi="Arial" w:cs="Arial"/>
          <w:lang w:eastAsia="hr-HR"/>
        </w:rPr>
        <w:t>(</w:t>
      </w:r>
      <w:r w:rsidR="001C47CB">
        <w:rPr>
          <w:rFonts w:ascii="Arial" w:eastAsia="Times New Roman" w:hAnsi="Arial" w:cs="Arial"/>
          <w:lang w:eastAsia="hr-HR"/>
        </w:rPr>
        <w:t>7</w:t>
      </w:r>
      <w:r w:rsidRPr="00BA5EF8">
        <w:rPr>
          <w:rFonts w:ascii="Arial" w:eastAsia="Times New Roman" w:hAnsi="Arial" w:cs="Arial"/>
          <w:lang w:eastAsia="hr-HR"/>
        </w:rPr>
        <w:t xml:space="preserve">) Rukovoditelj unutarnje revizije izrađuje </w:t>
      </w:r>
      <w:r w:rsidR="003521AA">
        <w:rPr>
          <w:rFonts w:ascii="Arial" w:eastAsia="Times New Roman" w:hAnsi="Arial" w:cs="Arial"/>
          <w:lang w:eastAsia="hr-HR"/>
        </w:rPr>
        <w:t>(</w:t>
      </w:r>
      <w:r w:rsidR="003521AA" w:rsidRPr="003521AA">
        <w:rPr>
          <w:rFonts w:ascii="Arial" w:eastAsia="Times New Roman" w:hAnsi="Arial" w:cs="Arial"/>
          <w:i/>
          <w:lang w:eastAsia="hr-HR"/>
        </w:rPr>
        <w:t>kvartalno/polugodišnje/godišnje</w:t>
      </w:r>
      <w:r w:rsidR="003521AA">
        <w:rPr>
          <w:rStyle w:val="Referencafusnote"/>
          <w:rFonts w:ascii="Arial" w:eastAsia="Times New Roman" w:hAnsi="Arial" w:cs="Arial"/>
          <w:lang w:eastAsia="hr-HR"/>
        </w:rPr>
        <w:footnoteReference w:id="13"/>
      </w:r>
      <w:r w:rsidR="003521AA">
        <w:rPr>
          <w:rFonts w:ascii="Arial" w:eastAsia="Times New Roman" w:hAnsi="Arial" w:cs="Arial"/>
          <w:lang w:eastAsia="hr-HR"/>
        </w:rPr>
        <w:t xml:space="preserve">) </w:t>
      </w:r>
      <w:r w:rsidRPr="00BA5EF8">
        <w:rPr>
          <w:rFonts w:ascii="Arial" w:eastAsia="Times New Roman" w:hAnsi="Arial" w:cs="Arial"/>
          <w:lang w:eastAsia="hr-HR"/>
        </w:rPr>
        <w:t>izvješće o izvršenju planova unu</w:t>
      </w:r>
      <w:r w:rsidR="00EC11FA">
        <w:rPr>
          <w:rFonts w:ascii="Arial" w:eastAsia="Times New Roman" w:hAnsi="Arial" w:cs="Arial"/>
          <w:lang w:eastAsia="hr-HR"/>
        </w:rPr>
        <w:t>tarnje revizije odnosno o radu</w:t>
      </w:r>
      <w:r w:rsidRPr="00BA5EF8">
        <w:rPr>
          <w:rFonts w:ascii="Arial" w:eastAsia="Times New Roman" w:hAnsi="Arial" w:cs="Arial"/>
          <w:lang w:eastAsia="hr-HR"/>
        </w:rPr>
        <w:t xml:space="preserve"> jedinice za unutarnju reviziju</w:t>
      </w:r>
      <w:r>
        <w:rPr>
          <w:rFonts w:ascii="Arial" w:eastAsia="Times New Roman" w:hAnsi="Arial" w:cs="Arial"/>
          <w:lang w:eastAsia="hr-HR"/>
        </w:rPr>
        <w:t>.</w:t>
      </w:r>
    </w:p>
    <w:p w:rsidR="00BB0F32" w:rsidRDefault="00BB0F32" w:rsidP="00BA5EF8">
      <w:pPr>
        <w:pStyle w:val="Odlomakpopisa"/>
        <w:spacing w:after="0" w:line="240" w:lineRule="auto"/>
        <w:ind w:left="360"/>
        <w:jc w:val="center"/>
        <w:rPr>
          <w:rFonts w:ascii="Arial" w:eastAsia="Times New Roman" w:hAnsi="Arial" w:cs="Arial"/>
          <w:lang w:eastAsia="hr-HR"/>
        </w:rPr>
      </w:pPr>
    </w:p>
    <w:p w:rsidR="00BB0F32" w:rsidRDefault="00BB0F32" w:rsidP="00BA5EF8">
      <w:pPr>
        <w:pStyle w:val="Odlomakpopisa"/>
        <w:spacing w:after="0" w:line="240" w:lineRule="auto"/>
        <w:ind w:left="360"/>
        <w:jc w:val="center"/>
        <w:rPr>
          <w:rFonts w:ascii="Arial" w:eastAsia="Times New Roman" w:hAnsi="Arial" w:cs="Arial"/>
          <w:lang w:eastAsia="hr-HR"/>
        </w:rPr>
      </w:pPr>
    </w:p>
    <w:p w:rsidR="00BB0F32" w:rsidRPr="00CC0D96" w:rsidRDefault="00BB0F32" w:rsidP="00BB0F32">
      <w:pPr>
        <w:pStyle w:val="Odlomakpopisa"/>
        <w:spacing w:after="0" w:line="240" w:lineRule="auto"/>
        <w:ind w:left="0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VIII. </w:t>
      </w:r>
      <w:r w:rsidRPr="00CC0D96">
        <w:rPr>
          <w:rFonts w:ascii="Arial" w:eastAsia="Times New Roman" w:hAnsi="Arial" w:cs="Arial"/>
          <w:lang w:eastAsia="hr-HR"/>
        </w:rPr>
        <w:t>SURADNJA</w:t>
      </w:r>
    </w:p>
    <w:p w:rsidR="00BB0F32" w:rsidRPr="00CC0D96" w:rsidRDefault="00BB0F32" w:rsidP="00BB0F32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6E72E9" w:rsidRDefault="00BB0F32" w:rsidP="00BB0F32">
      <w:pPr>
        <w:spacing w:after="0" w:line="240" w:lineRule="auto"/>
        <w:jc w:val="center"/>
        <w:rPr>
          <w:rFonts w:ascii="Arial" w:eastAsia="Times New Roman" w:hAnsi="Arial" w:cs="Arial"/>
          <w:i/>
          <w:lang w:eastAsia="hr-HR"/>
        </w:rPr>
      </w:pPr>
      <w:r w:rsidRPr="00B77687">
        <w:rPr>
          <w:rFonts w:ascii="Arial" w:eastAsia="Times New Roman" w:hAnsi="Arial" w:cs="Arial"/>
          <w:i/>
          <w:lang w:eastAsia="hr-HR"/>
        </w:rPr>
        <w:t xml:space="preserve">Suradnja s rukovodstvom institucije </w:t>
      </w:r>
    </w:p>
    <w:p w:rsidR="003521AA" w:rsidRDefault="003521AA" w:rsidP="00BB0F32">
      <w:pPr>
        <w:spacing w:after="0" w:line="240" w:lineRule="auto"/>
        <w:jc w:val="center"/>
        <w:rPr>
          <w:rFonts w:ascii="Arial" w:eastAsia="Times New Roman" w:hAnsi="Arial" w:cs="Arial"/>
          <w:i/>
          <w:lang w:eastAsia="hr-HR"/>
        </w:rPr>
      </w:pPr>
    </w:p>
    <w:p w:rsidR="00BB0F32" w:rsidRPr="00CC0D96" w:rsidRDefault="00BB0F32" w:rsidP="00BB0F32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CC0D96">
        <w:rPr>
          <w:rFonts w:ascii="Arial" w:eastAsia="Times New Roman" w:hAnsi="Arial" w:cs="Arial"/>
          <w:lang w:eastAsia="hr-HR"/>
        </w:rPr>
        <w:t xml:space="preserve">Članak </w:t>
      </w:r>
      <w:r w:rsidR="009C58AC">
        <w:rPr>
          <w:rFonts w:ascii="Arial" w:eastAsia="Times New Roman" w:hAnsi="Arial" w:cs="Arial"/>
          <w:lang w:eastAsia="hr-HR"/>
        </w:rPr>
        <w:t>11</w:t>
      </w:r>
      <w:r w:rsidRPr="00CC0D96">
        <w:rPr>
          <w:rFonts w:ascii="Arial" w:eastAsia="Times New Roman" w:hAnsi="Arial" w:cs="Arial"/>
          <w:lang w:eastAsia="hr-HR"/>
        </w:rPr>
        <w:t>.</w:t>
      </w:r>
    </w:p>
    <w:p w:rsidR="00BB0F32" w:rsidRPr="00CC0D96" w:rsidRDefault="00BB0F32" w:rsidP="00BB0F3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B0F32" w:rsidRDefault="00BB0F32" w:rsidP="00BB0F3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C0D96">
        <w:rPr>
          <w:rFonts w:ascii="Arial" w:eastAsia="Times New Roman" w:hAnsi="Arial" w:cs="Arial"/>
          <w:lang w:eastAsia="hr-HR"/>
        </w:rPr>
        <w:t>(1) Rukovoditelj unutarnje revizije sudjeluje na kolegiju (</w:t>
      </w:r>
      <w:r w:rsidR="009B6DC1">
        <w:rPr>
          <w:rFonts w:ascii="Arial" w:eastAsia="Times New Roman" w:hAnsi="Arial" w:cs="Arial"/>
          <w:i/>
          <w:lang w:eastAsia="hr-HR"/>
        </w:rPr>
        <w:t>odgovorne osobe institucije</w:t>
      </w:r>
      <w:r w:rsidRPr="00CC0D96">
        <w:rPr>
          <w:rFonts w:ascii="Arial" w:eastAsia="Times New Roman" w:hAnsi="Arial" w:cs="Arial"/>
          <w:lang w:eastAsia="hr-HR"/>
        </w:rPr>
        <w:t>)</w:t>
      </w:r>
      <w:r>
        <w:rPr>
          <w:rFonts w:ascii="Arial" w:eastAsia="Times New Roman" w:hAnsi="Arial" w:cs="Arial"/>
          <w:lang w:eastAsia="hr-HR"/>
        </w:rPr>
        <w:t xml:space="preserve"> i/ili na tematskim sastancima </w:t>
      </w:r>
      <w:r w:rsidRPr="003009F4">
        <w:rPr>
          <w:rFonts w:ascii="Arial" w:eastAsia="Times New Roman" w:hAnsi="Arial" w:cs="Arial"/>
          <w:lang w:eastAsia="hr-HR"/>
        </w:rPr>
        <w:t xml:space="preserve">s rukovodstvom </w:t>
      </w:r>
      <w:r w:rsidRPr="00CC0D96">
        <w:rPr>
          <w:rFonts w:ascii="Arial" w:eastAsia="Times New Roman" w:hAnsi="Arial" w:cs="Arial"/>
          <w:lang w:eastAsia="hr-HR"/>
        </w:rPr>
        <w:t xml:space="preserve">u cilju prikupljanja informacija za potrebe planiranja i obavljanja </w:t>
      </w:r>
      <w:r>
        <w:rPr>
          <w:rFonts w:ascii="Arial" w:eastAsia="Times New Roman" w:hAnsi="Arial" w:cs="Arial"/>
          <w:lang w:eastAsia="hr-HR"/>
        </w:rPr>
        <w:t xml:space="preserve">poslova </w:t>
      </w:r>
      <w:r w:rsidRPr="00CC0D96">
        <w:rPr>
          <w:rFonts w:ascii="Arial" w:eastAsia="Times New Roman" w:hAnsi="Arial" w:cs="Arial"/>
          <w:lang w:eastAsia="hr-HR"/>
        </w:rPr>
        <w:t xml:space="preserve">unutarnje revizije kao i </w:t>
      </w:r>
      <w:r w:rsidRPr="003009F4">
        <w:rPr>
          <w:rFonts w:ascii="Arial" w:eastAsia="Times New Roman" w:hAnsi="Arial" w:cs="Arial"/>
          <w:lang w:eastAsia="hr-HR"/>
        </w:rPr>
        <w:t>izvještavanja o rezultatima rada.</w:t>
      </w:r>
    </w:p>
    <w:p w:rsidR="00BB0F32" w:rsidRDefault="00BB0F32" w:rsidP="00BB0F3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B0F32" w:rsidRPr="00386C4A" w:rsidRDefault="00BB0F32" w:rsidP="00BB0F3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(2</w:t>
      </w:r>
      <w:r w:rsidRPr="00313E13">
        <w:rPr>
          <w:rFonts w:ascii="Arial" w:eastAsia="Times New Roman" w:hAnsi="Arial" w:cs="Arial"/>
          <w:lang w:eastAsia="hr-HR"/>
        </w:rPr>
        <w:t xml:space="preserve">) Rukovoditelj unutarnje revizije surađuje s ustrojstvenom </w:t>
      </w:r>
      <w:r>
        <w:rPr>
          <w:rFonts w:ascii="Arial" w:eastAsia="Times New Roman" w:hAnsi="Arial" w:cs="Arial"/>
          <w:lang w:eastAsia="hr-HR"/>
        </w:rPr>
        <w:t>jedinicom nadležnom za financijsko poslovanje</w:t>
      </w:r>
      <w:r w:rsidRPr="00313E13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institucije </w:t>
      </w:r>
      <w:r w:rsidRPr="00313E13">
        <w:rPr>
          <w:rFonts w:ascii="Arial" w:eastAsia="Times New Roman" w:hAnsi="Arial" w:cs="Arial"/>
          <w:lang w:eastAsia="hr-HR"/>
        </w:rPr>
        <w:t>kako bi</w:t>
      </w:r>
      <w:r>
        <w:rPr>
          <w:rFonts w:ascii="Arial" w:eastAsia="Times New Roman" w:hAnsi="Arial" w:cs="Arial"/>
          <w:lang w:eastAsia="hr-HR"/>
        </w:rPr>
        <w:t xml:space="preserve"> osigura</w:t>
      </w:r>
      <w:r w:rsidR="00092846">
        <w:rPr>
          <w:rFonts w:ascii="Arial" w:eastAsia="Times New Roman" w:hAnsi="Arial" w:cs="Arial"/>
          <w:lang w:eastAsia="hr-HR"/>
        </w:rPr>
        <w:t>o</w:t>
      </w:r>
      <w:r w:rsidRPr="00313E13">
        <w:rPr>
          <w:rFonts w:ascii="Arial" w:eastAsia="Times New Roman" w:hAnsi="Arial" w:cs="Arial"/>
          <w:lang w:eastAsia="hr-HR"/>
        </w:rPr>
        <w:t xml:space="preserve"> dodatne informacije</w:t>
      </w:r>
      <w:r>
        <w:rPr>
          <w:rFonts w:ascii="Arial" w:eastAsia="Times New Roman" w:hAnsi="Arial" w:cs="Arial"/>
          <w:lang w:eastAsia="hr-HR"/>
        </w:rPr>
        <w:t xml:space="preserve"> o sustavu unutarnjih kontrola u ključnim procesima za financijsko upravljanje, odnosno procesima vezanim uz planiranje, programiranje, izradu i izvršavanje proračuna, nabave i ugovaranja, računovodstva i izvještavanja.</w:t>
      </w:r>
    </w:p>
    <w:p w:rsidR="00BB0F32" w:rsidRPr="00CC0D96" w:rsidRDefault="00BB0F32" w:rsidP="00BB0F3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B0F32" w:rsidRDefault="00BB0F32" w:rsidP="00BB0F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(3) </w:t>
      </w:r>
      <w:r w:rsidRPr="00443370">
        <w:rPr>
          <w:rFonts w:ascii="Arial" w:eastAsia="Times New Roman" w:hAnsi="Arial" w:cs="Arial"/>
          <w:lang w:eastAsia="hr-HR"/>
        </w:rPr>
        <w:t>Rukovoditelji koji su odgovorni za sustav unutarnjih kontrola u obvezi su surađivati s rukovoditeljem unutarnje revizije na način da</w:t>
      </w:r>
      <w:r>
        <w:rPr>
          <w:rFonts w:ascii="Arial" w:eastAsia="Times New Roman" w:hAnsi="Arial" w:cs="Arial"/>
          <w:lang w:eastAsia="hr-HR"/>
        </w:rPr>
        <w:t xml:space="preserve"> dostavljaju</w:t>
      </w:r>
      <w:r w:rsidRPr="00443370">
        <w:rPr>
          <w:rFonts w:ascii="Arial" w:eastAsia="Times New Roman" w:hAnsi="Arial" w:cs="Arial"/>
          <w:lang w:eastAsia="hr-HR"/>
        </w:rPr>
        <w:t>:</w:t>
      </w:r>
    </w:p>
    <w:p w:rsidR="00BB0F32" w:rsidRPr="00443370" w:rsidRDefault="00BB0F32" w:rsidP="00BB0F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B0F32" w:rsidRPr="00443370" w:rsidRDefault="00BB0F32" w:rsidP="00127854">
      <w:pPr>
        <w:pStyle w:val="Odlomakpopisa"/>
        <w:numPr>
          <w:ilvl w:val="0"/>
          <w:numId w:val="10"/>
        </w:numPr>
        <w:jc w:val="both"/>
        <w:rPr>
          <w:rFonts w:ascii="Arial" w:eastAsia="Times New Roman" w:hAnsi="Arial" w:cs="Arial"/>
          <w:lang w:eastAsia="hr-HR"/>
        </w:rPr>
      </w:pPr>
      <w:r w:rsidRPr="00443370">
        <w:rPr>
          <w:rFonts w:ascii="Arial" w:eastAsia="Times New Roman" w:hAnsi="Arial" w:cs="Arial"/>
          <w:lang w:eastAsia="hr-HR"/>
        </w:rPr>
        <w:t>podatke za procjenu rizika koji utječu na poslovanje</w:t>
      </w:r>
      <w:r>
        <w:rPr>
          <w:rFonts w:ascii="Arial" w:eastAsia="Times New Roman" w:hAnsi="Arial" w:cs="Arial"/>
          <w:lang w:eastAsia="hr-HR"/>
        </w:rPr>
        <w:t>,</w:t>
      </w:r>
      <w:r w:rsidRPr="00443370">
        <w:rPr>
          <w:rFonts w:ascii="Arial" w:eastAsia="Times New Roman" w:hAnsi="Arial" w:cs="Arial"/>
          <w:lang w:eastAsia="hr-HR"/>
        </w:rPr>
        <w:t xml:space="preserve"> najkasnije do (</w:t>
      </w:r>
      <w:r w:rsidRPr="00443370">
        <w:rPr>
          <w:rFonts w:ascii="Arial" w:eastAsia="Times New Roman" w:hAnsi="Arial" w:cs="Arial"/>
          <w:i/>
          <w:lang w:eastAsia="hr-HR"/>
        </w:rPr>
        <w:t>definirati datum</w:t>
      </w:r>
      <w:r w:rsidRPr="00443370">
        <w:rPr>
          <w:rFonts w:ascii="Arial" w:eastAsia="Times New Roman" w:hAnsi="Arial" w:cs="Arial"/>
          <w:lang w:eastAsia="hr-HR"/>
        </w:rPr>
        <w:t xml:space="preserve">), kako bi se </w:t>
      </w:r>
      <w:r w:rsidR="002241A7">
        <w:rPr>
          <w:rFonts w:ascii="Arial" w:eastAsia="Times New Roman" w:hAnsi="Arial" w:cs="Arial"/>
          <w:lang w:eastAsia="hr-HR"/>
        </w:rPr>
        <w:t xml:space="preserve">strateškim i godišnjim </w:t>
      </w:r>
      <w:r w:rsidRPr="00443370">
        <w:rPr>
          <w:rFonts w:ascii="Arial" w:eastAsia="Times New Roman" w:hAnsi="Arial" w:cs="Arial"/>
          <w:lang w:eastAsia="hr-HR"/>
        </w:rPr>
        <w:t>planovima unutarnje revizije obuhvatila područja s potencijalno značajnim rizikom</w:t>
      </w:r>
    </w:p>
    <w:p w:rsidR="00BB0F32" w:rsidRPr="00443370" w:rsidRDefault="00BB0F32" w:rsidP="00127854">
      <w:pPr>
        <w:pStyle w:val="Odlomakpopisa"/>
        <w:numPr>
          <w:ilvl w:val="0"/>
          <w:numId w:val="10"/>
        </w:numPr>
        <w:jc w:val="both"/>
        <w:rPr>
          <w:rFonts w:ascii="Arial" w:eastAsia="Times New Roman" w:hAnsi="Arial" w:cs="Arial"/>
          <w:lang w:eastAsia="hr-HR"/>
        </w:rPr>
      </w:pPr>
      <w:r w:rsidRPr="00443370">
        <w:rPr>
          <w:rFonts w:ascii="Arial" w:eastAsia="Times New Roman" w:hAnsi="Arial" w:cs="Arial"/>
          <w:lang w:eastAsia="hr-HR"/>
        </w:rPr>
        <w:t xml:space="preserve">informacije za potrebe obavljanja </w:t>
      </w:r>
      <w:r w:rsidR="0027062A">
        <w:rPr>
          <w:rFonts w:ascii="Arial" w:eastAsia="Times New Roman" w:hAnsi="Arial" w:cs="Arial"/>
          <w:lang w:eastAsia="hr-HR"/>
        </w:rPr>
        <w:t xml:space="preserve">pojedinačne </w:t>
      </w:r>
      <w:r w:rsidRPr="00443370">
        <w:rPr>
          <w:rFonts w:ascii="Arial" w:eastAsia="Times New Roman" w:hAnsi="Arial" w:cs="Arial"/>
          <w:lang w:eastAsia="hr-HR"/>
        </w:rPr>
        <w:t>revizije (kao revidiran</w:t>
      </w:r>
      <w:r>
        <w:rPr>
          <w:rFonts w:ascii="Arial" w:eastAsia="Times New Roman" w:hAnsi="Arial" w:cs="Arial"/>
          <w:lang w:eastAsia="hr-HR"/>
        </w:rPr>
        <w:t>a jedinica</w:t>
      </w:r>
      <w:r w:rsidR="002241A7">
        <w:rPr>
          <w:rFonts w:ascii="Arial" w:eastAsia="Times New Roman" w:hAnsi="Arial" w:cs="Arial"/>
          <w:lang w:eastAsia="hr-HR"/>
        </w:rPr>
        <w:t xml:space="preserve"> ili </w:t>
      </w:r>
      <w:r w:rsidR="00CA720F">
        <w:rPr>
          <w:rFonts w:ascii="Arial" w:eastAsia="Times New Roman" w:hAnsi="Arial" w:cs="Arial"/>
          <w:lang w:eastAsia="hr-HR"/>
        </w:rPr>
        <w:t xml:space="preserve">ukoliko </w:t>
      </w:r>
      <w:r w:rsidR="002241A7">
        <w:rPr>
          <w:rFonts w:ascii="Arial" w:eastAsia="Times New Roman" w:hAnsi="Arial" w:cs="Arial"/>
          <w:lang w:eastAsia="hr-HR"/>
        </w:rPr>
        <w:t>su na određeni način povezani s revidiranim područjem/procesom</w:t>
      </w:r>
      <w:r w:rsidRPr="00443370">
        <w:rPr>
          <w:rFonts w:ascii="Arial" w:eastAsia="Times New Roman" w:hAnsi="Arial" w:cs="Arial"/>
          <w:lang w:eastAsia="hr-HR"/>
        </w:rPr>
        <w:t>)</w:t>
      </w:r>
    </w:p>
    <w:p w:rsidR="00BB0F32" w:rsidRPr="00313E13" w:rsidRDefault="00BB0F32" w:rsidP="00127854">
      <w:pPr>
        <w:pStyle w:val="Odlomakpopisa"/>
        <w:numPr>
          <w:ilvl w:val="0"/>
          <w:numId w:val="10"/>
        </w:numPr>
        <w:jc w:val="both"/>
        <w:rPr>
          <w:rFonts w:ascii="Arial" w:eastAsia="Times New Roman" w:hAnsi="Arial" w:cs="Arial"/>
          <w:lang w:eastAsia="hr-HR"/>
        </w:rPr>
      </w:pPr>
      <w:r w:rsidRPr="00313E13">
        <w:rPr>
          <w:rFonts w:ascii="Arial" w:eastAsia="Times New Roman" w:hAnsi="Arial" w:cs="Arial"/>
          <w:lang w:eastAsia="hr-HR"/>
        </w:rPr>
        <w:t>očitovanje na nacrt revizijskog izvješća (</w:t>
      </w:r>
      <w:r w:rsidR="002241A7">
        <w:rPr>
          <w:rFonts w:ascii="Arial" w:eastAsia="Times New Roman" w:hAnsi="Arial" w:cs="Arial"/>
          <w:i/>
          <w:lang w:eastAsia="hr-HR"/>
        </w:rPr>
        <w:t>u roku definiranom za očitovanje koji nije duži od 10 dana</w:t>
      </w:r>
      <w:r w:rsidRPr="00313E13">
        <w:rPr>
          <w:rFonts w:ascii="Arial" w:eastAsia="Times New Roman" w:hAnsi="Arial" w:cs="Arial"/>
          <w:lang w:eastAsia="hr-HR"/>
        </w:rPr>
        <w:t>) od dana zaprimanja nacrta</w:t>
      </w:r>
      <w:r>
        <w:rPr>
          <w:rFonts w:ascii="Arial" w:eastAsia="Times New Roman" w:hAnsi="Arial" w:cs="Arial"/>
          <w:lang w:eastAsia="hr-HR"/>
        </w:rPr>
        <w:t xml:space="preserve"> izvješća</w:t>
      </w:r>
    </w:p>
    <w:p w:rsidR="00BB0F32" w:rsidRPr="00313E13" w:rsidRDefault="00BB0F32" w:rsidP="00127854">
      <w:pPr>
        <w:pStyle w:val="Odlomakpopisa"/>
        <w:numPr>
          <w:ilvl w:val="0"/>
          <w:numId w:val="10"/>
        </w:num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izvješće/</w:t>
      </w:r>
      <w:r w:rsidRPr="00313E13">
        <w:rPr>
          <w:rFonts w:ascii="Arial" w:eastAsia="Times New Roman" w:hAnsi="Arial" w:cs="Arial"/>
          <w:lang w:eastAsia="hr-HR"/>
        </w:rPr>
        <w:t>informacije o statusu provedbe revizijskih preporuka za koje su nadležni najkasnije (</w:t>
      </w:r>
      <w:r w:rsidRPr="00313E13">
        <w:rPr>
          <w:rFonts w:ascii="Arial" w:eastAsia="Times New Roman" w:hAnsi="Arial" w:cs="Arial"/>
          <w:i/>
          <w:lang w:eastAsia="hr-HR"/>
        </w:rPr>
        <w:t>definirati rok</w:t>
      </w:r>
      <w:r w:rsidRPr="00313E13">
        <w:rPr>
          <w:rFonts w:ascii="Arial" w:eastAsia="Times New Roman" w:hAnsi="Arial" w:cs="Arial"/>
          <w:lang w:eastAsia="hr-HR"/>
        </w:rPr>
        <w:t>) od isteka roka provedb</w:t>
      </w:r>
      <w:r>
        <w:rPr>
          <w:rFonts w:ascii="Arial" w:eastAsia="Times New Roman" w:hAnsi="Arial" w:cs="Arial"/>
          <w:lang w:eastAsia="hr-HR"/>
        </w:rPr>
        <w:t>e</w:t>
      </w:r>
      <w:r w:rsidRPr="00313E13">
        <w:rPr>
          <w:rFonts w:ascii="Arial" w:eastAsia="Times New Roman" w:hAnsi="Arial" w:cs="Arial"/>
          <w:lang w:eastAsia="hr-HR"/>
        </w:rPr>
        <w:t xml:space="preserve">, a u slučaju da preporuke </w:t>
      </w:r>
      <w:r>
        <w:rPr>
          <w:rFonts w:ascii="Arial" w:eastAsia="Times New Roman" w:hAnsi="Arial" w:cs="Arial"/>
          <w:lang w:eastAsia="hr-HR"/>
        </w:rPr>
        <w:t>nisu prove</w:t>
      </w:r>
      <w:r w:rsidRPr="00313E13">
        <w:rPr>
          <w:rFonts w:ascii="Arial" w:eastAsia="Times New Roman" w:hAnsi="Arial" w:cs="Arial"/>
          <w:lang w:eastAsia="hr-HR"/>
        </w:rPr>
        <w:t>de</w:t>
      </w:r>
      <w:r>
        <w:rPr>
          <w:rFonts w:ascii="Arial" w:eastAsia="Times New Roman" w:hAnsi="Arial" w:cs="Arial"/>
          <w:lang w:eastAsia="hr-HR"/>
        </w:rPr>
        <w:t>ne</w:t>
      </w:r>
      <w:r w:rsidRPr="00313E13">
        <w:rPr>
          <w:rFonts w:ascii="Arial" w:eastAsia="Times New Roman" w:hAnsi="Arial" w:cs="Arial"/>
          <w:lang w:eastAsia="hr-HR"/>
        </w:rPr>
        <w:t xml:space="preserve"> u roku</w:t>
      </w:r>
      <w:r>
        <w:rPr>
          <w:rFonts w:ascii="Arial" w:eastAsia="Times New Roman" w:hAnsi="Arial" w:cs="Arial"/>
          <w:lang w:eastAsia="hr-HR"/>
        </w:rPr>
        <w:t>, obvezni su</w:t>
      </w:r>
      <w:r w:rsidRPr="00313E13">
        <w:rPr>
          <w:rFonts w:ascii="Arial" w:eastAsia="Times New Roman" w:hAnsi="Arial" w:cs="Arial"/>
          <w:lang w:eastAsia="hr-HR"/>
        </w:rPr>
        <w:t xml:space="preserve"> dostaviti i pisano obrazloženje.</w:t>
      </w:r>
    </w:p>
    <w:p w:rsidR="00BB0F32" w:rsidRPr="00CA720F" w:rsidRDefault="00BB0F32" w:rsidP="00CA720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06344">
        <w:rPr>
          <w:rFonts w:ascii="Arial" w:eastAsia="Times New Roman" w:hAnsi="Arial" w:cs="Arial"/>
          <w:lang w:eastAsia="hr-HR"/>
        </w:rPr>
        <w:t xml:space="preserve">(4) Rukovoditelji ustrojstvenih jedinica dužni su radi praćenja učinka provedbe preporuka dostaviti unutarnjoj reviziji informacije o provedenim aktivnostima i, gdje je to moguće, </w:t>
      </w:r>
      <w:r>
        <w:rPr>
          <w:rFonts w:ascii="Arial" w:eastAsia="Times New Roman" w:hAnsi="Arial" w:cs="Arial"/>
          <w:lang w:eastAsia="hr-HR"/>
        </w:rPr>
        <w:t>iskazati učinke</w:t>
      </w:r>
      <w:r w:rsidRPr="00C06344">
        <w:rPr>
          <w:rFonts w:ascii="Arial" w:eastAsia="Times New Roman" w:hAnsi="Arial" w:cs="Arial"/>
          <w:lang w:eastAsia="hr-HR"/>
        </w:rPr>
        <w:t xml:space="preserve"> koje </w:t>
      </w:r>
      <w:r w:rsidR="002241A7">
        <w:rPr>
          <w:rFonts w:ascii="Arial" w:eastAsia="Times New Roman" w:hAnsi="Arial" w:cs="Arial"/>
          <w:lang w:eastAsia="hr-HR"/>
        </w:rPr>
        <w:t>su postignut</w:t>
      </w:r>
      <w:r>
        <w:rPr>
          <w:rFonts w:ascii="Arial" w:eastAsia="Times New Roman" w:hAnsi="Arial" w:cs="Arial"/>
          <w:lang w:eastAsia="hr-HR"/>
        </w:rPr>
        <w:t>i</w:t>
      </w:r>
      <w:r w:rsidR="002241A7">
        <w:rPr>
          <w:rFonts w:ascii="Arial" w:eastAsia="Times New Roman" w:hAnsi="Arial" w:cs="Arial"/>
          <w:lang w:eastAsia="hr-HR"/>
        </w:rPr>
        <w:t xml:space="preserve"> provedbom preporuka i jačanjem sustava unutarnjih kontrola</w:t>
      </w:r>
      <w:r>
        <w:rPr>
          <w:rFonts w:ascii="Arial" w:eastAsia="Times New Roman" w:hAnsi="Arial" w:cs="Arial"/>
          <w:lang w:eastAsia="hr-HR"/>
        </w:rPr>
        <w:t xml:space="preserve">, </w:t>
      </w:r>
      <w:r w:rsidRPr="00C06344">
        <w:rPr>
          <w:rFonts w:ascii="Arial" w:eastAsia="Times New Roman" w:hAnsi="Arial" w:cs="Arial"/>
          <w:lang w:eastAsia="hr-HR"/>
        </w:rPr>
        <w:t>ka</w:t>
      </w:r>
      <w:r>
        <w:rPr>
          <w:rFonts w:ascii="Arial" w:eastAsia="Times New Roman" w:hAnsi="Arial" w:cs="Arial"/>
          <w:lang w:eastAsia="hr-HR"/>
        </w:rPr>
        <w:t>o što su primjerice, postignute uštede, bolja naplata prihoda, trendovi</w:t>
      </w:r>
      <w:r w:rsidRPr="00AC4A9B">
        <w:rPr>
          <w:rFonts w:ascii="Arial" w:eastAsia="Times New Roman" w:hAnsi="Arial" w:cs="Arial"/>
          <w:lang w:eastAsia="hr-HR"/>
        </w:rPr>
        <w:t xml:space="preserve"> u poslovanju proizašli nakon provedene preporuke i sl.</w:t>
      </w:r>
    </w:p>
    <w:p w:rsidR="00194CD2" w:rsidRDefault="00194CD2" w:rsidP="00BB0F32">
      <w:pPr>
        <w:spacing w:after="0" w:line="240" w:lineRule="auto"/>
        <w:jc w:val="center"/>
        <w:rPr>
          <w:rFonts w:ascii="Arial" w:eastAsia="Times New Roman" w:hAnsi="Arial" w:cs="Arial"/>
          <w:i/>
          <w:lang w:eastAsia="hr-HR"/>
        </w:rPr>
      </w:pPr>
    </w:p>
    <w:p w:rsidR="0030059B" w:rsidRDefault="0030059B" w:rsidP="00BB0F32">
      <w:pPr>
        <w:spacing w:after="0" w:line="240" w:lineRule="auto"/>
        <w:jc w:val="center"/>
        <w:rPr>
          <w:rFonts w:ascii="Arial" w:eastAsia="Times New Roman" w:hAnsi="Arial" w:cs="Arial"/>
          <w:i/>
          <w:lang w:eastAsia="hr-HR"/>
        </w:rPr>
      </w:pPr>
    </w:p>
    <w:p w:rsidR="00BB0F32" w:rsidRDefault="00BB0F32" w:rsidP="00BB0F32">
      <w:pPr>
        <w:spacing w:after="0" w:line="240" w:lineRule="auto"/>
        <w:jc w:val="center"/>
        <w:rPr>
          <w:rFonts w:ascii="Arial" w:eastAsia="Times New Roman" w:hAnsi="Arial" w:cs="Arial"/>
          <w:i/>
          <w:lang w:eastAsia="hr-HR"/>
        </w:rPr>
      </w:pPr>
      <w:r w:rsidRPr="00287BD3">
        <w:rPr>
          <w:rFonts w:ascii="Arial" w:eastAsia="Times New Roman" w:hAnsi="Arial" w:cs="Arial"/>
          <w:i/>
          <w:lang w:eastAsia="hr-HR"/>
        </w:rPr>
        <w:t xml:space="preserve">Suradnja s </w:t>
      </w:r>
      <w:r>
        <w:rPr>
          <w:rFonts w:ascii="Arial" w:eastAsia="Times New Roman" w:hAnsi="Arial" w:cs="Arial"/>
          <w:i/>
          <w:lang w:eastAsia="hr-HR"/>
        </w:rPr>
        <w:t>jedinicama za unutarnju reviziju</w:t>
      </w:r>
    </w:p>
    <w:p w:rsidR="00BB0F32" w:rsidRDefault="00BB0F32" w:rsidP="00BB0F32">
      <w:pPr>
        <w:spacing w:after="0" w:line="240" w:lineRule="auto"/>
        <w:jc w:val="center"/>
        <w:rPr>
          <w:rFonts w:ascii="Arial" w:eastAsia="Times New Roman" w:hAnsi="Arial" w:cs="Arial"/>
          <w:i/>
          <w:lang w:eastAsia="hr-HR"/>
        </w:rPr>
      </w:pPr>
    </w:p>
    <w:p w:rsidR="00BB0F32" w:rsidRDefault="009C58AC" w:rsidP="007F0EF4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Članak 12</w:t>
      </w:r>
      <w:r w:rsidR="00BB0F32" w:rsidRPr="005D3BC6">
        <w:rPr>
          <w:rFonts w:ascii="Arial" w:eastAsia="Times New Roman" w:hAnsi="Arial" w:cs="Arial"/>
          <w:lang w:eastAsia="hr-HR"/>
        </w:rPr>
        <w:t>.</w:t>
      </w:r>
    </w:p>
    <w:p w:rsidR="00DC7B80" w:rsidRPr="007F0EF4" w:rsidRDefault="00DC7B80" w:rsidP="007F0EF4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BB0F32" w:rsidRPr="00287BD3" w:rsidRDefault="00BB0F32" w:rsidP="00BB0F3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(1</w:t>
      </w:r>
      <w:r w:rsidRPr="00287BD3">
        <w:rPr>
          <w:rFonts w:ascii="Arial" w:eastAsia="Times New Roman" w:hAnsi="Arial" w:cs="Arial"/>
          <w:lang w:eastAsia="hr-HR"/>
        </w:rPr>
        <w:t xml:space="preserve">) Rukovoditelj unutarnje revizije u obvezi je najmanje jednom godišnje </w:t>
      </w:r>
      <w:r>
        <w:rPr>
          <w:rFonts w:ascii="Arial" w:eastAsia="Times New Roman" w:hAnsi="Arial" w:cs="Arial"/>
          <w:lang w:eastAsia="hr-HR"/>
        </w:rPr>
        <w:t>održati sastanak s rukovoditelj</w:t>
      </w:r>
      <w:r w:rsidR="009B6DC1">
        <w:rPr>
          <w:rFonts w:ascii="Arial" w:eastAsia="Times New Roman" w:hAnsi="Arial" w:cs="Arial"/>
          <w:lang w:eastAsia="hr-HR"/>
        </w:rPr>
        <w:t>em</w:t>
      </w:r>
      <w:r w:rsidRPr="00287BD3">
        <w:rPr>
          <w:rFonts w:ascii="Arial" w:eastAsia="Times New Roman" w:hAnsi="Arial" w:cs="Arial"/>
          <w:lang w:eastAsia="hr-HR"/>
        </w:rPr>
        <w:t xml:space="preserve"> unutarnje revizije u (</w:t>
      </w:r>
      <w:r w:rsidR="002241A7" w:rsidRPr="002241A7">
        <w:rPr>
          <w:rFonts w:ascii="Arial" w:eastAsia="Times New Roman" w:hAnsi="Arial" w:cs="Arial"/>
          <w:i/>
          <w:lang w:eastAsia="hr-HR"/>
        </w:rPr>
        <w:t>nadležnom</w:t>
      </w:r>
      <w:r w:rsidR="002241A7">
        <w:rPr>
          <w:rFonts w:ascii="Arial" w:eastAsia="Times New Roman" w:hAnsi="Arial" w:cs="Arial"/>
          <w:lang w:eastAsia="hr-HR"/>
        </w:rPr>
        <w:t xml:space="preserve"> </w:t>
      </w:r>
      <w:r w:rsidR="009B6DC1" w:rsidRPr="001F3A46">
        <w:rPr>
          <w:rFonts w:ascii="Arial" w:eastAsia="Times New Roman" w:hAnsi="Arial" w:cs="Arial"/>
          <w:i/>
          <w:lang w:eastAsia="hr-HR"/>
        </w:rPr>
        <w:t>ministarstvu/županiji/gradu</w:t>
      </w:r>
      <w:r w:rsidR="009B6DC1">
        <w:rPr>
          <w:rFonts w:ascii="Arial" w:eastAsia="Times New Roman" w:hAnsi="Arial" w:cs="Arial"/>
          <w:i/>
          <w:lang w:eastAsia="hr-HR"/>
        </w:rPr>
        <w:t>)</w:t>
      </w:r>
      <w:r w:rsidR="009B6DC1" w:rsidRPr="00FF1C22">
        <w:rPr>
          <w:rFonts w:ascii="Arial" w:eastAsia="Times New Roman" w:hAnsi="Arial" w:cs="Arial"/>
          <w:i/>
          <w:lang w:eastAsia="hr-HR"/>
        </w:rPr>
        <w:t xml:space="preserve"> </w:t>
      </w:r>
      <w:r w:rsidRPr="00287BD3">
        <w:rPr>
          <w:rFonts w:ascii="Arial" w:eastAsia="Times New Roman" w:hAnsi="Arial" w:cs="Arial"/>
          <w:lang w:eastAsia="hr-HR"/>
        </w:rPr>
        <w:t>radi razmjene informacija o procjeni rizika za potrebe izrade strateškog i godišnjeg plana unutarnje revizije te obavljanj</w:t>
      </w:r>
      <w:r>
        <w:rPr>
          <w:rFonts w:ascii="Arial" w:eastAsia="Times New Roman" w:hAnsi="Arial" w:cs="Arial"/>
          <w:lang w:eastAsia="hr-HR"/>
        </w:rPr>
        <w:t>a</w:t>
      </w:r>
      <w:r w:rsidRPr="00287BD3">
        <w:rPr>
          <w:rFonts w:ascii="Arial" w:eastAsia="Times New Roman" w:hAnsi="Arial" w:cs="Arial"/>
          <w:lang w:eastAsia="hr-HR"/>
        </w:rPr>
        <w:t xml:space="preserve"> revizije vertikalnih procesa.</w:t>
      </w:r>
    </w:p>
    <w:p w:rsidR="00BB0F32" w:rsidRPr="00287BD3" w:rsidRDefault="00BB0F32" w:rsidP="00BB0F3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B0F32" w:rsidRDefault="00BB0F32" w:rsidP="00BB0F3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A7415">
        <w:rPr>
          <w:rFonts w:ascii="Arial" w:eastAsia="Times New Roman" w:hAnsi="Arial" w:cs="Arial"/>
          <w:lang w:eastAsia="hr-HR"/>
        </w:rPr>
        <w:t>(2) Rukovoditelj unutarnje revizije</w:t>
      </w:r>
      <w:r>
        <w:rPr>
          <w:rFonts w:ascii="Arial" w:eastAsia="Times New Roman" w:hAnsi="Arial" w:cs="Arial"/>
          <w:lang w:eastAsia="hr-HR"/>
        </w:rPr>
        <w:t xml:space="preserve"> za potrebe procjene rizika i utvrđivanja potencijalnih revizija horizontalnih i vertikalnih procesa može održati sastanke s rukovoditeljima unutarnje revizije drugih institucija s kojima je </w:t>
      </w:r>
      <w:r w:rsidRPr="007C272B">
        <w:rPr>
          <w:rFonts w:ascii="Arial" w:eastAsia="Times New Roman" w:hAnsi="Arial" w:cs="Arial"/>
          <w:lang w:eastAsia="hr-HR"/>
        </w:rPr>
        <w:t>institucija povezana u provođenju istovrsnih procesa ili zajedničkih programa, projekata i aktivnosti.</w:t>
      </w:r>
    </w:p>
    <w:p w:rsidR="00BB0F32" w:rsidRDefault="00BB0F32" w:rsidP="00BB0F3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B0F32" w:rsidRDefault="00BB0F32" w:rsidP="00BB0F32">
      <w:pPr>
        <w:spacing w:after="0" w:line="240" w:lineRule="auto"/>
        <w:jc w:val="center"/>
        <w:rPr>
          <w:rFonts w:ascii="Arial" w:eastAsia="Times New Roman" w:hAnsi="Arial" w:cs="Arial"/>
          <w:i/>
          <w:lang w:eastAsia="hr-HR"/>
        </w:rPr>
      </w:pPr>
    </w:p>
    <w:p w:rsidR="00BB0F32" w:rsidRPr="00313E13" w:rsidRDefault="00BB0F32" w:rsidP="00BB0F32">
      <w:pPr>
        <w:spacing w:after="0" w:line="240" w:lineRule="auto"/>
        <w:jc w:val="center"/>
        <w:rPr>
          <w:rFonts w:ascii="Arial" w:eastAsia="Times New Roman" w:hAnsi="Arial" w:cs="Arial"/>
          <w:i/>
          <w:lang w:eastAsia="hr-HR"/>
        </w:rPr>
      </w:pPr>
      <w:r w:rsidRPr="00313E13">
        <w:rPr>
          <w:rFonts w:ascii="Arial" w:eastAsia="Times New Roman" w:hAnsi="Arial" w:cs="Arial"/>
          <w:i/>
          <w:lang w:eastAsia="hr-HR"/>
        </w:rPr>
        <w:t>Suradnja s vanjskim institucijama</w:t>
      </w:r>
      <w:r w:rsidRPr="00313E13">
        <w:rPr>
          <w:rStyle w:val="Referencafusnote"/>
          <w:rFonts w:ascii="Arial" w:eastAsia="Times New Roman" w:hAnsi="Arial" w:cs="Arial"/>
          <w:i/>
          <w:lang w:eastAsia="hr-HR"/>
        </w:rPr>
        <w:footnoteReference w:id="14"/>
      </w:r>
      <w:r w:rsidRPr="00313E13">
        <w:rPr>
          <w:rFonts w:ascii="Arial" w:eastAsia="Times New Roman" w:hAnsi="Arial" w:cs="Arial"/>
          <w:i/>
          <w:lang w:eastAsia="hr-HR"/>
        </w:rPr>
        <w:t xml:space="preserve"> </w:t>
      </w:r>
    </w:p>
    <w:p w:rsidR="00BB0F32" w:rsidRPr="00CC0D96" w:rsidRDefault="00BB0F32" w:rsidP="00BB0F32">
      <w:pPr>
        <w:pStyle w:val="Odlomakpopisa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BB0F32" w:rsidRPr="00CC0D96" w:rsidRDefault="00BB0F32" w:rsidP="00BB0F32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CC0D96">
        <w:rPr>
          <w:rFonts w:ascii="Arial" w:eastAsia="Times New Roman" w:hAnsi="Arial" w:cs="Arial"/>
          <w:lang w:eastAsia="hr-HR"/>
        </w:rPr>
        <w:t xml:space="preserve">Članak </w:t>
      </w:r>
      <w:r w:rsidR="009C58AC">
        <w:rPr>
          <w:rFonts w:ascii="Arial" w:eastAsia="Times New Roman" w:hAnsi="Arial" w:cs="Arial"/>
          <w:lang w:eastAsia="hr-HR"/>
        </w:rPr>
        <w:t>13</w:t>
      </w:r>
      <w:r w:rsidRPr="00CC0D96">
        <w:rPr>
          <w:rFonts w:ascii="Arial" w:eastAsia="Times New Roman" w:hAnsi="Arial" w:cs="Arial"/>
          <w:lang w:eastAsia="hr-HR"/>
        </w:rPr>
        <w:t>.</w:t>
      </w:r>
    </w:p>
    <w:p w:rsidR="00BB0F32" w:rsidRPr="00CC0D96" w:rsidRDefault="00BB0F32" w:rsidP="00BB0F32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0F32" w:rsidRPr="00CC0D96" w:rsidRDefault="00BB0F32" w:rsidP="00BB0F32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C0D96">
        <w:rPr>
          <w:rFonts w:ascii="Arial" w:eastAsia="Times New Roman" w:hAnsi="Arial" w:cs="Arial"/>
          <w:lang w:eastAsia="hr-HR"/>
        </w:rPr>
        <w:t>Rukovoditelj unutarnje revizije</w:t>
      </w:r>
      <w:r>
        <w:rPr>
          <w:rFonts w:ascii="Arial" w:eastAsia="Times New Roman" w:hAnsi="Arial" w:cs="Arial"/>
          <w:lang w:eastAsia="hr-HR"/>
        </w:rPr>
        <w:t>,</w:t>
      </w:r>
      <w:r w:rsidRPr="00CC0D96">
        <w:rPr>
          <w:rFonts w:ascii="Arial" w:eastAsia="Times New Roman" w:hAnsi="Arial" w:cs="Arial"/>
          <w:lang w:eastAsia="hr-HR"/>
        </w:rPr>
        <w:t xml:space="preserve"> uz suglasnost odgovorne osobe institucije</w:t>
      </w:r>
      <w:r>
        <w:rPr>
          <w:rFonts w:ascii="Arial" w:eastAsia="Times New Roman" w:hAnsi="Arial" w:cs="Arial"/>
          <w:lang w:eastAsia="hr-HR"/>
        </w:rPr>
        <w:t>,</w:t>
      </w:r>
      <w:r w:rsidRPr="00CC0D96">
        <w:rPr>
          <w:rFonts w:ascii="Arial" w:eastAsia="Times New Roman" w:hAnsi="Arial" w:cs="Arial"/>
          <w:lang w:eastAsia="hr-HR"/>
        </w:rPr>
        <w:t xml:space="preserve"> surađuje s</w:t>
      </w:r>
    </w:p>
    <w:p w:rsidR="00BB0F32" w:rsidRDefault="00BB0F32" w:rsidP="00BB0F3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86C4A">
        <w:rPr>
          <w:rFonts w:ascii="Arial" w:eastAsia="Times New Roman" w:hAnsi="Arial" w:cs="Arial"/>
          <w:lang w:eastAsia="hr-HR"/>
        </w:rPr>
        <w:t xml:space="preserve">vanjskom revizijom </w:t>
      </w:r>
      <w:r w:rsidRPr="00CC0D96">
        <w:rPr>
          <w:rFonts w:ascii="Arial" w:eastAsia="Times New Roman" w:hAnsi="Arial" w:cs="Arial"/>
          <w:lang w:eastAsia="hr-HR"/>
        </w:rPr>
        <w:t>na način da:</w:t>
      </w:r>
    </w:p>
    <w:p w:rsidR="00BB0F32" w:rsidRPr="00CC0D96" w:rsidRDefault="00BB0F32" w:rsidP="00BB0F3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4D76A6" w:rsidRPr="004D76A6" w:rsidRDefault="004D76A6" w:rsidP="004D76A6">
      <w:pPr>
        <w:pStyle w:val="Odlomakpopisa"/>
        <w:numPr>
          <w:ilvl w:val="0"/>
          <w:numId w:val="13"/>
        </w:numPr>
        <w:rPr>
          <w:rFonts w:ascii="Arial" w:eastAsia="Times New Roman" w:hAnsi="Arial" w:cs="Arial"/>
          <w:lang w:eastAsia="hr-HR"/>
        </w:rPr>
      </w:pPr>
      <w:r w:rsidRPr="004D76A6">
        <w:rPr>
          <w:rFonts w:ascii="Arial" w:eastAsia="Times New Roman" w:hAnsi="Arial" w:cs="Arial"/>
          <w:lang w:eastAsia="hr-HR"/>
        </w:rPr>
        <w:t>dostavi tražene podatke vezane uz aktivnosti unutarnje revizije na uvid</w:t>
      </w:r>
    </w:p>
    <w:p w:rsidR="00BB0F32" w:rsidRPr="00313E13" w:rsidRDefault="00BB0F32" w:rsidP="00BB0F3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C0D96">
        <w:rPr>
          <w:rFonts w:ascii="Arial" w:eastAsia="Times New Roman" w:hAnsi="Arial" w:cs="Arial"/>
          <w:lang w:eastAsia="hr-HR"/>
        </w:rPr>
        <w:t>sudjeluje na sastancima za potrebe</w:t>
      </w:r>
      <w:r>
        <w:rPr>
          <w:rFonts w:ascii="Arial" w:eastAsia="Times New Roman" w:hAnsi="Arial" w:cs="Arial"/>
          <w:lang w:eastAsia="hr-HR"/>
        </w:rPr>
        <w:t xml:space="preserve"> </w:t>
      </w:r>
      <w:r w:rsidRPr="00313E13">
        <w:rPr>
          <w:rFonts w:ascii="Arial" w:eastAsia="Times New Roman" w:hAnsi="Arial" w:cs="Arial"/>
          <w:lang w:eastAsia="hr-HR"/>
        </w:rPr>
        <w:t>razmjene informacija o rizičnim procesima</w:t>
      </w:r>
    </w:p>
    <w:p w:rsidR="00BB0F32" w:rsidRPr="00CC0D96" w:rsidRDefault="00BB0F32" w:rsidP="00BB0F3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C0D96">
        <w:rPr>
          <w:rFonts w:ascii="Arial" w:eastAsia="Times New Roman" w:hAnsi="Arial" w:cs="Arial"/>
          <w:lang w:eastAsia="hr-HR"/>
        </w:rPr>
        <w:t>po potrebi</w:t>
      </w:r>
      <w:r>
        <w:rPr>
          <w:rFonts w:ascii="Arial" w:eastAsia="Times New Roman" w:hAnsi="Arial" w:cs="Arial"/>
          <w:lang w:eastAsia="hr-HR"/>
        </w:rPr>
        <w:t>, detaljnije raspravi</w:t>
      </w:r>
      <w:r w:rsidRPr="00CC0D96">
        <w:rPr>
          <w:rFonts w:ascii="Arial" w:eastAsia="Times New Roman" w:hAnsi="Arial" w:cs="Arial"/>
          <w:lang w:eastAsia="hr-HR"/>
        </w:rPr>
        <w:t xml:space="preserve"> pristup koji unutarnja revizija mo</w:t>
      </w:r>
      <w:r>
        <w:rPr>
          <w:rFonts w:ascii="Arial" w:eastAsia="Times New Roman" w:hAnsi="Arial" w:cs="Arial"/>
          <w:lang w:eastAsia="hr-HR"/>
        </w:rPr>
        <w:t>že</w:t>
      </w:r>
      <w:r w:rsidRPr="00CC0D96">
        <w:rPr>
          <w:rFonts w:ascii="Arial" w:eastAsia="Times New Roman" w:hAnsi="Arial" w:cs="Arial"/>
          <w:lang w:eastAsia="hr-HR"/>
        </w:rPr>
        <w:t xml:space="preserve"> primijeniti u području u kojem su utvrđene slabosti od strane vanjske revizije</w:t>
      </w:r>
      <w:r>
        <w:rPr>
          <w:rFonts w:ascii="Arial" w:eastAsia="Times New Roman" w:hAnsi="Arial" w:cs="Arial"/>
          <w:lang w:eastAsia="hr-HR"/>
        </w:rPr>
        <w:t>.</w:t>
      </w:r>
    </w:p>
    <w:p w:rsidR="00BB0F32" w:rsidRDefault="00BB0F32" w:rsidP="00BB0F3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DC7B80" w:rsidRDefault="00BB0F32" w:rsidP="00BB0F32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D6885">
        <w:rPr>
          <w:rFonts w:ascii="Arial" w:eastAsia="Times New Roman" w:hAnsi="Arial" w:cs="Arial"/>
          <w:lang w:eastAsia="hr-HR"/>
        </w:rPr>
        <w:t xml:space="preserve">Rukovoditelj unutarnje revizije može </w:t>
      </w:r>
      <w:r w:rsidRPr="00287BD3">
        <w:rPr>
          <w:rFonts w:ascii="Arial" w:eastAsia="Times New Roman" w:hAnsi="Arial" w:cs="Arial"/>
          <w:lang w:eastAsia="hr-HR"/>
        </w:rPr>
        <w:t>po nalogu</w:t>
      </w:r>
      <w:r w:rsidRPr="00287BD3">
        <w:rPr>
          <w:rStyle w:val="Referencafusnote"/>
          <w:rFonts w:ascii="Arial" w:eastAsia="Times New Roman" w:hAnsi="Arial" w:cs="Arial"/>
          <w:lang w:eastAsia="hr-HR"/>
        </w:rPr>
        <w:footnoteReference w:id="15"/>
      </w:r>
      <w:r w:rsidRPr="00287BD3">
        <w:rPr>
          <w:rFonts w:ascii="Arial" w:eastAsia="Times New Roman" w:hAnsi="Arial" w:cs="Arial"/>
          <w:lang w:eastAsia="hr-HR"/>
        </w:rPr>
        <w:t xml:space="preserve"> odgovorne osobe institucije</w:t>
      </w:r>
      <w:r w:rsidR="00DC7B80">
        <w:rPr>
          <w:rFonts w:ascii="Arial" w:eastAsia="Times New Roman" w:hAnsi="Arial" w:cs="Arial"/>
          <w:lang w:eastAsia="hr-HR"/>
        </w:rPr>
        <w:t xml:space="preserve"> biti zadužen</w:t>
      </w:r>
    </w:p>
    <w:p w:rsidR="0027062A" w:rsidRPr="00DC7B80" w:rsidRDefault="00BB0F32" w:rsidP="00DC7B8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C7B80">
        <w:rPr>
          <w:rFonts w:ascii="Arial" w:eastAsia="Times New Roman" w:hAnsi="Arial" w:cs="Arial"/>
          <w:lang w:eastAsia="hr-HR"/>
        </w:rPr>
        <w:t>za praćenje provedbe naloga i preporuka vanjske revizije</w:t>
      </w:r>
      <w:r w:rsidR="0027062A" w:rsidRPr="00DC7B80">
        <w:rPr>
          <w:rFonts w:ascii="Arial" w:eastAsia="Times New Roman" w:hAnsi="Arial" w:cs="Arial"/>
          <w:lang w:eastAsia="hr-HR"/>
        </w:rPr>
        <w:t>.</w:t>
      </w:r>
    </w:p>
    <w:p w:rsidR="00BB0F32" w:rsidRDefault="00BB0F32" w:rsidP="0027062A">
      <w:pPr>
        <w:pStyle w:val="Odlomakpopisa"/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</w:p>
    <w:p w:rsidR="00BB0F32" w:rsidRDefault="004D76A6" w:rsidP="00DD76A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(3) </w:t>
      </w:r>
      <w:r w:rsidRPr="004D76A6">
        <w:rPr>
          <w:rFonts w:ascii="Arial" w:eastAsia="Times New Roman" w:hAnsi="Arial" w:cs="Arial"/>
          <w:lang w:eastAsia="hr-HR"/>
        </w:rPr>
        <w:t>Rukovoditelji ustrojstvenih jedinica zaduženi za provedbu naloga i preporuka vanjske revizije dužni su rukovoditelju unutarnje revizije dostaviti podatke za potrebe praćenja provedbe naloga i preporuka vanjske revizije iz stavka 2. ovoga članka.</w:t>
      </w:r>
    </w:p>
    <w:p w:rsidR="00DD76A7" w:rsidRPr="00545BE7" w:rsidRDefault="00DD76A7" w:rsidP="00DD76A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B0F32" w:rsidRPr="00CC0D96" w:rsidRDefault="00BB0F32" w:rsidP="00DD76A7">
      <w:pPr>
        <w:pStyle w:val="Odlomakpopisa"/>
        <w:spacing w:after="0" w:line="240" w:lineRule="auto"/>
        <w:ind w:left="3552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</w:t>
      </w:r>
      <w:r w:rsidRPr="00CC0D96">
        <w:rPr>
          <w:rFonts w:ascii="Arial" w:eastAsia="Times New Roman" w:hAnsi="Arial" w:cs="Arial"/>
          <w:lang w:eastAsia="hr-HR"/>
        </w:rPr>
        <w:t xml:space="preserve">Članak </w:t>
      </w:r>
      <w:r w:rsidR="009C58AC">
        <w:rPr>
          <w:rFonts w:ascii="Arial" w:eastAsia="Times New Roman" w:hAnsi="Arial" w:cs="Arial"/>
          <w:lang w:eastAsia="hr-HR"/>
        </w:rPr>
        <w:t>14</w:t>
      </w:r>
      <w:r w:rsidRPr="00CC0D96">
        <w:rPr>
          <w:rFonts w:ascii="Arial" w:eastAsia="Times New Roman" w:hAnsi="Arial" w:cs="Arial"/>
          <w:lang w:eastAsia="hr-HR"/>
        </w:rPr>
        <w:t>.</w:t>
      </w:r>
    </w:p>
    <w:p w:rsidR="00BB0F32" w:rsidRPr="00CC0D96" w:rsidRDefault="00BB0F32" w:rsidP="00BB0F32">
      <w:pPr>
        <w:pStyle w:val="Odlomakpopisa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B0F32" w:rsidRDefault="00BB0F32" w:rsidP="00BB0F3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(1) </w:t>
      </w:r>
      <w:r w:rsidRPr="00D02489">
        <w:rPr>
          <w:rFonts w:ascii="Arial" w:eastAsia="Times New Roman" w:hAnsi="Arial" w:cs="Arial"/>
          <w:lang w:eastAsia="hr-HR"/>
        </w:rPr>
        <w:t>Rukovoditelj unutarnje revizije</w:t>
      </w:r>
      <w:r>
        <w:rPr>
          <w:rFonts w:ascii="Arial" w:eastAsia="Times New Roman" w:hAnsi="Arial" w:cs="Arial"/>
          <w:lang w:eastAsia="hr-HR"/>
        </w:rPr>
        <w:t xml:space="preserve">, sukladno Zakonu, </w:t>
      </w:r>
      <w:r w:rsidRPr="00D02489">
        <w:rPr>
          <w:rFonts w:ascii="Arial" w:eastAsia="Times New Roman" w:hAnsi="Arial" w:cs="Arial"/>
          <w:lang w:eastAsia="hr-HR"/>
        </w:rPr>
        <w:t>uz odobrenje odgovorne osobe institucije</w:t>
      </w:r>
      <w:r>
        <w:rPr>
          <w:rFonts w:ascii="Arial" w:eastAsia="Times New Roman" w:hAnsi="Arial" w:cs="Arial"/>
          <w:lang w:eastAsia="hr-HR"/>
        </w:rPr>
        <w:t xml:space="preserve"> </w:t>
      </w:r>
      <w:r w:rsidRPr="00D02489">
        <w:rPr>
          <w:rFonts w:ascii="Arial" w:eastAsia="Times New Roman" w:hAnsi="Arial" w:cs="Arial"/>
          <w:lang w:eastAsia="hr-HR"/>
        </w:rPr>
        <w:t>dostavlja</w:t>
      </w:r>
      <w:r>
        <w:rPr>
          <w:rFonts w:ascii="Arial" w:eastAsia="Times New Roman" w:hAnsi="Arial" w:cs="Arial"/>
          <w:lang w:eastAsia="hr-HR"/>
        </w:rPr>
        <w:t xml:space="preserve"> </w:t>
      </w:r>
      <w:r w:rsidRPr="00CC0D96">
        <w:rPr>
          <w:rFonts w:ascii="Arial" w:eastAsia="Times New Roman" w:hAnsi="Arial" w:cs="Arial"/>
          <w:lang w:eastAsia="hr-HR"/>
        </w:rPr>
        <w:t>Ministarstv</w:t>
      </w:r>
      <w:r>
        <w:rPr>
          <w:rFonts w:ascii="Arial" w:eastAsia="Times New Roman" w:hAnsi="Arial" w:cs="Arial"/>
          <w:lang w:eastAsia="hr-HR"/>
        </w:rPr>
        <w:t>u</w:t>
      </w:r>
      <w:r w:rsidRPr="00CC0D96">
        <w:rPr>
          <w:rFonts w:ascii="Arial" w:eastAsia="Times New Roman" w:hAnsi="Arial" w:cs="Arial"/>
          <w:lang w:eastAsia="hr-HR"/>
        </w:rPr>
        <w:t xml:space="preserve"> financija</w:t>
      </w:r>
      <w:r>
        <w:rPr>
          <w:rFonts w:ascii="Arial" w:eastAsia="Times New Roman" w:hAnsi="Arial" w:cs="Arial"/>
          <w:lang w:eastAsia="hr-HR"/>
        </w:rPr>
        <w:t>, ustrojstvenoj jedinici nadležnoj za harmonizaciju aktivnosti razvoja sustava unutarnjih kontrola,</w:t>
      </w:r>
      <w:r w:rsidRPr="00CC0D96">
        <w:rPr>
          <w:rFonts w:ascii="Arial" w:eastAsia="Times New Roman" w:hAnsi="Arial" w:cs="Arial"/>
          <w:lang w:eastAsia="hr-HR"/>
        </w:rPr>
        <w:t xml:space="preserve"> do 31. siječnja elektroničkom poštom:</w:t>
      </w:r>
    </w:p>
    <w:p w:rsidR="00BB0F32" w:rsidRPr="00CC0D96" w:rsidRDefault="00BB0F32" w:rsidP="00BB0F3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B0F32" w:rsidRPr="00BA5EF8" w:rsidRDefault="00BB0F32" w:rsidP="00BB0F32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C0D96">
        <w:rPr>
          <w:rFonts w:ascii="Arial" w:eastAsia="Times New Roman" w:hAnsi="Arial" w:cs="Arial"/>
          <w:lang w:eastAsia="hr-HR"/>
        </w:rPr>
        <w:t>Strateški plan unutarnje revizije</w:t>
      </w:r>
    </w:p>
    <w:p w:rsidR="00BB0F32" w:rsidRPr="004C4368" w:rsidRDefault="00BB0F32" w:rsidP="00BB0F32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Godišnji plan unutarnje revizije</w:t>
      </w:r>
    </w:p>
    <w:p w:rsidR="00BB0F32" w:rsidRPr="00CC0D96" w:rsidRDefault="00BB0F32" w:rsidP="00BB0F32">
      <w:pPr>
        <w:pStyle w:val="Odlomakpopisa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0F32" w:rsidRDefault="00BB0F32" w:rsidP="009C58AC">
      <w:pPr>
        <w:tabs>
          <w:tab w:val="left" w:pos="19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(2) </w:t>
      </w:r>
      <w:r w:rsidR="009C58AC">
        <w:rPr>
          <w:rFonts w:ascii="Arial" w:eastAsia="Times New Roman" w:hAnsi="Arial" w:cs="Arial"/>
          <w:lang w:eastAsia="hr-HR"/>
        </w:rPr>
        <w:t>Rukovoditelj unutarnje revizije</w:t>
      </w:r>
      <w:r>
        <w:rPr>
          <w:rFonts w:ascii="Arial" w:eastAsia="Times New Roman" w:hAnsi="Arial" w:cs="Arial"/>
          <w:lang w:eastAsia="hr-HR"/>
        </w:rPr>
        <w:t xml:space="preserve"> surađuje s Ministarstvom financija i dostavlja ostale </w:t>
      </w:r>
      <w:r w:rsidRPr="00E369DE">
        <w:rPr>
          <w:rFonts w:ascii="Arial" w:eastAsia="Times New Roman" w:hAnsi="Arial" w:cs="Arial"/>
          <w:lang w:eastAsia="hr-HR"/>
        </w:rPr>
        <w:t>podatke</w:t>
      </w:r>
      <w:r>
        <w:rPr>
          <w:rFonts w:ascii="Arial" w:eastAsia="Times New Roman" w:hAnsi="Arial" w:cs="Arial"/>
          <w:lang w:eastAsia="hr-HR"/>
        </w:rPr>
        <w:t>, sukladno propisima koji uređuju unutarnju reviziju u javnom sektoru.</w:t>
      </w:r>
    </w:p>
    <w:p w:rsidR="00BB0F32" w:rsidRDefault="00BB0F32" w:rsidP="00BB0F32">
      <w:pPr>
        <w:tabs>
          <w:tab w:val="left" w:pos="190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7957C0" w:rsidRDefault="007957C0" w:rsidP="009C58AC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lang w:eastAsia="hr-HR"/>
        </w:rPr>
      </w:pPr>
    </w:p>
    <w:p w:rsidR="009C58AC" w:rsidRPr="009C58AC" w:rsidRDefault="009C58AC" w:rsidP="009C58AC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lang w:eastAsia="hr-HR"/>
        </w:rPr>
      </w:pPr>
      <w:r w:rsidRPr="009C58AC">
        <w:rPr>
          <w:rFonts w:ascii="Arial" w:eastAsia="Times New Roman" w:hAnsi="Arial" w:cs="Arial"/>
          <w:lang w:eastAsia="hr-HR"/>
        </w:rPr>
        <w:t>IX. OSIGURANJE KVALITETE</w:t>
      </w:r>
      <w:r w:rsidRPr="009C58AC" w:rsidDel="00FA3B24">
        <w:rPr>
          <w:rFonts w:ascii="Arial" w:eastAsia="Times New Roman" w:hAnsi="Arial" w:cs="Arial"/>
          <w:lang w:eastAsia="hr-HR"/>
        </w:rPr>
        <w:t xml:space="preserve"> </w:t>
      </w:r>
      <w:r w:rsidRPr="009C58AC">
        <w:rPr>
          <w:rFonts w:ascii="Arial" w:eastAsia="Times New Roman" w:hAnsi="Arial" w:cs="Arial"/>
          <w:lang w:eastAsia="hr-HR"/>
        </w:rPr>
        <w:t>RADA UNUTARNJE REVIZIJE</w:t>
      </w:r>
    </w:p>
    <w:p w:rsidR="009C58AC" w:rsidRPr="009C58AC" w:rsidRDefault="009C58AC" w:rsidP="009C58A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lang w:eastAsia="hr-HR"/>
        </w:rPr>
      </w:pPr>
    </w:p>
    <w:p w:rsidR="009C58AC" w:rsidRPr="009C58AC" w:rsidRDefault="009C58AC" w:rsidP="009C5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8AC">
        <w:rPr>
          <w:rFonts w:ascii="Arial" w:eastAsia="Times New Roman" w:hAnsi="Arial" w:cs="Arial"/>
          <w:lang w:eastAsia="hr-HR"/>
        </w:rPr>
        <w:t>Članak 15</w:t>
      </w:r>
      <w:r w:rsidRPr="009C58A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C58AC" w:rsidRPr="009C58AC" w:rsidRDefault="009C58AC" w:rsidP="009C5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58AC" w:rsidRPr="009C58AC" w:rsidRDefault="009C58AC" w:rsidP="009C58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C58AC">
        <w:rPr>
          <w:rFonts w:ascii="Arial" w:eastAsia="Times New Roman" w:hAnsi="Arial" w:cs="Arial"/>
          <w:lang w:eastAsia="hr-HR"/>
        </w:rPr>
        <w:t>(1) Rukovoditelj unutarnje revizije</w:t>
      </w:r>
      <w:r w:rsidRPr="009C58AC" w:rsidDel="0063389B">
        <w:rPr>
          <w:rFonts w:ascii="Arial" w:eastAsia="Times New Roman" w:hAnsi="Arial" w:cs="Arial"/>
          <w:lang w:eastAsia="hr-HR"/>
        </w:rPr>
        <w:t xml:space="preserve"> </w:t>
      </w:r>
      <w:r w:rsidRPr="009C58AC">
        <w:rPr>
          <w:rFonts w:ascii="Arial" w:eastAsia="Times New Roman" w:hAnsi="Arial" w:cs="Arial"/>
          <w:lang w:eastAsia="hr-HR"/>
        </w:rPr>
        <w:t>mora izraditi i održavati program osiguranja kvalitete</w:t>
      </w:r>
      <w:r w:rsidRPr="009C58A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</w:t>
      </w:r>
      <w:r w:rsidRPr="009C58AC">
        <w:rPr>
          <w:rFonts w:ascii="Arial" w:eastAsia="Times New Roman" w:hAnsi="Arial" w:cs="Arial"/>
          <w:lang w:eastAsia="hr-HR"/>
        </w:rPr>
        <w:t>unaprjeđenja</w:t>
      </w:r>
      <w:r w:rsidRPr="009C58AC" w:rsidDel="00FA3B24">
        <w:rPr>
          <w:rFonts w:ascii="Arial" w:eastAsia="Times New Roman" w:hAnsi="Arial" w:cs="Arial"/>
          <w:lang w:eastAsia="hr-HR"/>
        </w:rPr>
        <w:t xml:space="preserve"> </w:t>
      </w:r>
      <w:r w:rsidRPr="009C58AC">
        <w:rPr>
          <w:rFonts w:ascii="Arial" w:eastAsia="Times New Roman" w:hAnsi="Arial" w:cs="Arial"/>
          <w:lang w:eastAsia="hr-HR"/>
        </w:rPr>
        <w:t xml:space="preserve">unutarnje revizije koji uključuje unutarnju i vanjsku procjenu. </w:t>
      </w:r>
    </w:p>
    <w:p w:rsidR="009C58AC" w:rsidRPr="009C58AC" w:rsidRDefault="009C58AC" w:rsidP="009C58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C58AC" w:rsidRPr="009C58AC" w:rsidRDefault="009C58AC" w:rsidP="009C58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C58AC">
        <w:rPr>
          <w:rFonts w:ascii="Arial" w:eastAsia="Times New Roman" w:hAnsi="Arial" w:cs="Arial"/>
          <w:lang w:eastAsia="hr-HR"/>
        </w:rPr>
        <w:t>(2) Unutarnja procjena kvalitete se obavlja kao kontinuirana procjena koju provodi rukovoditelj unutarnje revizije te periodična procjena koju mogu obavljati i druge osobe unutar institucije koje imaju dostatna znanja o praksama unutarnje revizije.</w:t>
      </w:r>
    </w:p>
    <w:p w:rsidR="009C58AC" w:rsidRPr="009C58AC" w:rsidRDefault="009C58AC" w:rsidP="009C58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C58AC" w:rsidRDefault="009C58AC" w:rsidP="009C58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C58AC">
        <w:rPr>
          <w:rFonts w:ascii="Arial" w:eastAsia="Times New Roman" w:hAnsi="Arial" w:cs="Arial"/>
          <w:lang w:eastAsia="hr-HR"/>
        </w:rPr>
        <w:t xml:space="preserve">(3) Vanjsku procjenu kvalitete provodi vanjski, kvalificirani, neovisni ocjenjivač ili ocjenjivački tim najmanje jednom u pet godina. </w:t>
      </w:r>
    </w:p>
    <w:p w:rsidR="009C58AC" w:rsidRPr="009C58AC" w:rsidRDefault="009C58AC" w:rsidP="009C5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w w:val="107"/>
          <w:sz w:val="24"/>
          <w:szCs w:val="24"/>
          <w:lang w:eastAsia="hr-HR"/>
        </w:rPr>
      </w:pPr>
    </w:p>
    <w:p w:rsidR="009C58AC" w:rsidRPr="009C58AC" w:rsidRDefault="009C58AC" w:rsidP="009C58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C58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(4) </w:t>
      </w:r>
      <w:r w:rsidRPr="009C58AC">
        <w:rPr>
          <w:rFonts w:ascii="Arial" w:eastAsia="Times New Roman" w:hAnsi="Arial" w:cs="Arial"/>
          <w:lang w:eastAsia="hr-HR"/>
        </w:rPr>
        <w:t>Rukovoditelj unutarnje revizije</w:t>
      </w:r>
      <w:r w:rsidRPr="009C58AC" w:rsidDel="0063389B">
        <w:rPr>
          <w:rFonts w:ascii="Arial" w:eastAsia="Times New Roman" w:hAnsi="Arial" w:cs="Arial"/>
          <w:lang w:eastAsia="hr-HR"/>
        </w:rPr>
        <w:t xml:space="preserve"> </w:t>
      </w:r>
      <w:r w:rsidRPr="009C58AC">
        <w:rPr>
          <w:rFonts w:ascii="Arial" w:eastAsia="Times New Roman" w:hAnsi="Arial" w:cs="Arial"/>
          <w:lang w:eastAsia="hr-HR"/>
        </w:rPr>
        <w:t xml:space="preserve">o rezultatima programa osiguranja kvalitete i unaprjeđenja </w:t>
      </w:r>
      <w:r w:rsidR="00276BAB">
        <w:rPr>
          <w:rFonts w:ascii="Arial" w:eastAsia="Times New Roman" w:hAnsi="Arial" w:cs="Arial"/>
          <w:lang w:eastAsia="hr-HR"/>
        </w:rPr>
        <w:t xml:space="preserve">unutarnje revizije </w:t>
      </w:r>
      <w:r w:rsidRPr="009C58AC">
        <w:rPr>
          <w:rFonts w:ascii="Arial" w:eastAsia="Times New Roman" w:hAnsi="Arial" w:cs="Arial"/>
          <w:lang w:eastAsia="hr-HR"/>
        </w:rPr>
        <w:t>izvještava odgovornu osobu institucije</w:t>
      </w:r>
      <w:r w:rsidRPr="009C58AC">
        <w:rPr>
          <w:rFonts w:ascii="Arial" w:eastAsia="Times New Roman" w:hAnsi="Arial" w:cs="Arial"/>
          <w:vertAlign w:val="superscript"/>
          <w:lang w:eastAsia="hr-HR"/>
        </w:rPr>
        <w:footnoteReference w:id="16"/>
      </w:r>
      <w:r w:rsidRPr="009C58AC">
        <w:rPr>
          <w:rFonts w:ascii="Arial" w:eastAsia="Times New Roman" w:hAnsi="Arial" w:cs="Arial"/>
          <w:lang w:eastAsia="hr-HR"/>
        </w:rPr>
        <w:t>.</w:t>
      </w:r>
    </w:p>
    <w:p w:rsidR="00DD76A7" w:rsidRDefault="00DD76A7" w:rsidP="009C58AC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DD76A7" w:rsidRDefault="00DD76A7" w:rsidP="00BB0F32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D979ED" w:rsidRPr="00BA5EF8" w:rsidRDefault="00BA5EF8" w:rsidP="00BA5EF8">
      <w:pPr>
        <w:pStyle w:val="Odlomakpopisa"/>
        <w:spacing w:after="0" w:line="240" w:lineRule="auto"/>
        <w:ind w:left="360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X</w:t>
      </w:r>
      <w:r w:rsidRPr="002209FC">
        <w:rPr>
          <w:rFonts w:ascii="Arial" w:eastAsia="Times New Roman" w:hAnsi="Arial" w:cs="Arial"/>
          <w:lang w:eastAsia="hr-HR"/>
        </w:rPr>
        <w:t>.</w:t>
      </w:r>
      <w:r w:rsidRPr="002209FC"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>PRISTUP PODACIMA UNUTARNJE REVIZIJE I ARHIVIRANJE REVIZIJSKE DOKUMENTACIJE</w:t>
      </w:r>
    </w:p>
    <w:p w:rsidR="0020520A" w:rsidRDefault="0020520A" w:rsidP="00D979ED">
      <w:pPr>
        <w:spacing w:after="0" w:line="240" w:lineRule="auto"/>
        <w:rPr>
          <w:rFonts w:ascii="Arial" w:eastAsia="Times New Roman" w:hAnsi="Arial" w:cs="Arial"/>
          <w:highlight w:val="green"/>
          <w:lang w:eastAsia="hr-HR"/>
        </w:rPr>
      </w:pPr>
    </w:p>
    <w:p w:rsidR="00BA5EF8" w:rsidRPr="00CC0D96" w:rsidRDefault="00BA5EF8" w:rsidP="00BA5EF8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CC0D96">
        <w:rPr>
          <w:rFonts w:ascii="Arial" w:eastAsia="Times New Roman" w:hAnsi="Arial" w:cs="Arial"/>
          <w:lang w:eastAsia="hr-HR"/>
        </w:rPr>
        <w:t>Članak 1</w:t>
      </w:r>
      <w:r w:rsidR="009C58AC">
        <w:rPr>
          <w:rFonts w:ascii="Arial" w:eastAsia="Times New Roman" w:hAnsi="Arial" w:cs="Arial"/>
          <w:lang w:eastAsia="hr-HR"/>
        </w:rPr>
        <w:t>6</w:t>
      </w:r>
      <w:r w:rsidRPr="00CC0D96">
        <w:rPr>
          <w:rFonts w:ascii="Arial" w:eastAsia="Times New Roman" w:hAnsi="Arial" w:cs="Arial"/>
          <w:lang w:eastAsia="hr-HR"/>
        </w:rPr>
        <w:t>.</w:t>
      </w:r>
    </w:p>
    <w:p w:rsidR="008F772C" w:rsidRDefault="008F772C" w:rsidP="00D979E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A5EF8" w:rsidRDefault="00BA5EF8" w:rsidP="00BA5EF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(1) </w:t>
      </w:r>
      <w:r w:rsidR="002272A0">
        <w:rPr>
          <w:rFonts w:ascii="Arial" w:eastAsia="Times New Roman" w:hAnsi="Arial" w:cs="Arial"/>
          <w:lang w:eastAsia="hr-HR"/>
        </w:rPr>
        <w:t>Rukovoditelj unutarnje revizije obvezan je napraviti popis akata koji nastaju u okviru jedinice za unutarnju reviziju te definirati rokove čuvanja</w:t>
      </w:r>
      <w:r w:rsidR="004D76A6">
        <w:rPr>
          <w:rStyle w:val="Referencafusnote"/>
          <w:rFonts w:ascii="Arial" w:eastAsia="Times New Roman" w:hAnsi="Arial" w:cs="Arial"/>
          <w:lang w:eastAsia="hr-HR"/>
        </w:rPr>
        <w:footnoteReference w:id="17"/>
      </w:r>
      <w:r w:rsidR="002272A0">
        <w:rPr>
          <w:rFonts w:ascii="Arial" w:eastAsia="Times New Roman" w:hAnsi="Arial" w:cs="Arial"/>
          <w:lang w:eastAsia="hr-HR"/>
        </w:rPr>
        <w:t>.</w:t>
      </w:r>
    </w:p>
    <w:p w:rsidR="00BA5EF8" w:rsidRDefault="00BA5EF8" w:rsidP="00BA5EF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D3EDE" w:rsidRDefault="00BA5EF8" w:rsidP="00BA5EF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(2) </w:t>
      </w:r>
      <w:r w:rsidR="009D3EDE">
        <w:rPr>
          <w:rFonts w:ascii="Arial" w:eastAsia="Times New Roman" w:hAnsi="Arial" w:cs="Arial"/>
          <w:lang w:eastAsia="hr-HR"/>
        </w:rPr>
        <w:t>Rukovoditelj unutarnje revizije može, uz odobrenje odgovorne osobe institucije, dostaviti konačno revizijsko izvješće</w:t>
      </w:r>
      <w:r w:rsidR="009D3EDE" w:rsidRPr="009D3EDE">
        <w:rPr>
          <w:rFonts w:ascii="Arial" w:eastAsia="Times New Roman" w:hAnsi="Arial" w:cs="Arial"/>
          <w:lang w:eastAsia="hr-HR"/>
        </w:rPr>
        <w:t xml:space="preserve"> </w:t>
      </w:r>
      <w:r w:rsidR="009D3EDE">
        <w:rPr>
          <w:rFonts w:ascii="Arial" w:eastAsia="Times New Roman" w:hAnsi="Arial" w:cs="Arial"/>
          <w:lang w:eastAsia="hr-HR"/>
        </w:rPr>
        <w:t>institucijama koje sukladno nadležnostima imaju pravo uvida u konačna revizijska izvješća, odnosno rezultate rada unutarnje revizije.</w:t>
      </w:r>
    </w:p>
    <w:p w:rsidR="009D3EDE" w:rsidRDefault="009D3EDE" w:rsidP="00BA5EF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</w:t>
      </w:r>
    </w:p>
    <w:p w:rsidR="00AC02F9" w:rsidRPr="00AC02F9" w:rsidRDefault="00AC02F9" w:rsidP="00AC02F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C02F9">
        <w:rPr>
          <w:rFonts w:ascii="Arial" w:eastAsia="Times New Roman" w:hAnsi="Arial" w:cs="Arial"/>
          <w:lang w:eastAsia="hr-HR"/>
        </w:rPr>
        <w:t>(3) U slučaju traženja informacija o radu unutarnje revizije od strane ostalih zainteresiranih strana, rukovoditelj unutarnje revizije postupa u skladu s propisima koji uređuju pravo na pristup informacijama, odnosno internim aktima institucije (</w:t>
      </w:r>
      <w:r w:rsidRPr="00AC02F9">
        <w:rPr>
          <w:rFonts w:ascii="Arial" w:eastAsia="Times New Roman" w:hAnsi="Arial" w:cs="Arial"/>
          <w:i/>
          <w:lang w:eastAsia="hr-HR"/>
        </w:rPr>
        <w:t>navesti kojim</w:t>
      </w:r>
      <w:r w:rsidRPr="00AC02F9">
        <w:rPr>
          <w:rFonts w:ascii="Arial" w:eastAsia="Times New Roman" w:hAnsi="Arial" w:cs="Arial"/>
          <w:lang w:eastAsia="hr-HR"/>
        </w:rPr>
        <w:t>).</w:t>
      </w:r>
    </w:p>
    <w:p w:rsidR="007F0EF4" w:rsidRPr="002D2638" w:rsidRDefault="007F0EF4" w:rsidP="002D2638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D979ED" w:rsidRPr="00CC0D96" w:rsidRDefault="002D2638" w:rsidP="00B533E8">
      <w:pPr>
        <w:pStyle w:val="Odlomakpopisa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>X</w:t>
      </w:r>
      <w:r w:rsidR="00AC00A3">
        <w:rPr>
          <w:rFonts w:ascii="Arial" w:eastAsia="Times New Roman" w:hAnsi="Arial" w:cs="Arial"/>
          <w:lang w:eastAsia="hr-HR"/>
        </w:rPr>
        <w:t>I</w:t>
      </w:r>
      <w:r w:rsidR="00B533E8">
        <w:rPr>
          <w:rFonts w:ascii="Arial" w:eastAsia="Times New Roman" w:hAnsi="Arial" w:cs="Arial"/>
          <w:lang w:eastAsia="hr-HR"/>
        </w:rPr>
        <w:t xml:space="preserve">. </w:t>
      </w:r>
      <w:r w:rsidR="00D979ED" w:rsidRPr="00CC0D96">
        <w:rPr>
          <w:rFonts w:ascii="Arial" w:eastAsia="Times New Roman" w:hAnsi="Arial" w:cs="Arial"/>
          <w:lang w:eastAsia="hr-HR"/>
        </w:rPr>
        <w:t>PODUZIMANJE RADNJI U SLUČAJU UOČENIH NEPRAVILNOSTI TIJEKOM OBAVLJANJA REVIZIJE</w:t>
      </w:r>
    </w:p>
    <w:p w:rsidR="00D979ED" w:rsidRPr="00CC0D96" w:rsidRDefault="00D979ED" w:rsidP="00D979E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D979ED" w:rsidRPr="00CC0D96" w:rsidRDefault="00D979ED" w:rsidP="00D979ED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CC0D96">
        <w:rPr>
          <w:rFonts w:ascii="Arial" w:eastAsia="Times New Roman" w:hAnsi="Arial" w:cs="Arial"/>
          <w:lang w:eastAsia="hr-HR"/>
        </w:rPr>
        <w:t xml:space="preserve">Članak </w:t>
      </w:r>
      <w:r w:rsidR="009C58AC">
        <w:rPr>
          <w:rFonts w:ascii="Arial" w:eastAsia="Times New Roman" w:hAnsi="Arial" w:cs="Arial"/>
          <w:lang w:eastAsia="hr-HR"/>
        </w:rPr>
        <w:t>17</w:t>
      </w:r>
      <w:r w:rsidRPr="00CC0D96">
        <w:rPr>
          <w:rFonts w:ascii="Arial" w:eastAsia="Times New Roman" w:hAnsi="Arial" w:cs="Arial"/>
          <w:lang w:eastAsia="hr-HR"/>
        </w:rPr>
        <w:t>.</w:t>
      </w:r>
    </w:p>
    <w:p w:rsidR="00D979ED" w:rsidRPr="00CC0D96" w:rsidRDefault="00D979ED" w:rsidP="00D979E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D979ED" w:rsidRPr="00CC0D96" w:rsidRDefault="00D979ED" w:rsidP="00D979E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C0D96">
        <w:rPr>
          <w:rFonts w:ascii="Arial" w:eastAsia="Times New Roman" w:hAnsi="Arial" w:cs="Arial"/>
          <w:lang w:eastAsia="hr-HR"/>
        </w:rPr>
        <w:t xml:space="preserve">(1) Ako unutarnji revizor tijekom obavljanja revizije utvrdi nepravilnost </w:t>
      </w:r>
      <w:r w:rsidRPr="00CC0D96">
        <w:rPr>
          <w:rFonts w:ascii="Arial" w:eastAsia="Times New Roman" w:hAnsi="Arial" w:cs="Arial"/>
          <w:color w:val="000000"/>
          <w:lang w:eastAsia="hr-HR"/>
        </w:rPr>
        <w:t>za koju nisu propisane prekršajne odredbe ili koja ima obilježje prekršaja</w:t>
      </w:r>
      <w:r w:rsidRPr="00CC0D96">
        <w:rPr>
          <w:rFonts w:ascii="Arial" w:eastAsia="Times New Roman" w:hAnsi="Arial" w:cs="Arial"/>
          <w:lang w:eastAsia="hr-HR"/>
        </w:rPr>
        <w:t xml:space="preserve"> obvezan je o nalazima o nepravilnostima obavijestiti rukovoditelja unutarnje revizije, koji će o istome </w:t>
      </w:r>
      <w:r w:rsidRPr="00BA5EF8">
        <w:rPr>
          <w:rFonts w:ascii="Arial" w:eastAsia="Times New Roman" w:hAnsi="Arial" w:cs="Arial"/>
          <w:lang w:eastAsia="hr-HR"/>
        </w:rPr>
        <w:t>obavijestiti odgovornu osobu institucije te osobu zaduženu za nepravilnosti</w:t>
      </w:r>
      <w:r w:rsidR="00092846">
        <w:rPr>
          <w:rFonts w:ascii="Arial" w:eastAsia="Times New Roman" w:hAnsi="Arial" w:cs="Arial"/>
          <w:lang w:eastAsia="hr-HR"/>
        </w:rPr>
        <w:t xml:space="preserve"> </w:t>
      </w:r>
      <w:r w:rsidRPr="00BA5EF8">
        <w:rPr>
          <w:rFonts w:ascii="Arial" w:eastAsia="Times New Roman" w:hAnsi="Arial" w:cs="Arial"/>
          <w:lang w:eastAsia="hr-HR"/>
        </w:rPr>
        <w:t>sukladno propisima</w:t>
      </w:r>
      <w:r w:rsidRPr="00CC0D96">
        <w:rPr>
          <w:rFonts w:ascii="Arial" w:eastAsia="Times New Roman" w:hAnsi="Arial" w:cs="Arial"/>
          <w:lang w:eastAsia="hr-HR"/>
        </w:rPr>
        <w:t xml:space="preserve"> kojima se uređuje postupanje u slučaju uočenih nepravilnosti.</w:t>
      </w:r>
    </w:p>
    <w:p w:rsidR="00D979ED" w:rsidRPr="00CC0D96" w:rsidRDefault="00D979ED" w:rsidP="00D979E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D979ED" w:rsidRPr="00CC0D96" w:rsidRDefault="00D979ED" w:rsidP="00D979E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C0D96">
        <w:rPr>
          <w:rFonts w:ascii="Arial" w:eastAsia="Times New Roman" w:hAnsi="Arial" w:cs="Arial"/>
          <w:lang w:eastAsia="hr-HR"/>
        </w:rPr>
        <w:t xml:space="preserve">(2) Ako unutarnji revizor tijekom obavljanja revizije posumnja na kazneno djelo obvezan je o tome obavijestiti rukovoditelja unutarnje revizije, koji je obvezan prekinuti izvođenje revizije i podnijeti pisano </w:t>
      </w:r>
      <w:r w:rsidRPr="00BA5EF8">
        <w:rPr>
          <w:rFonts w:ascii="Arial" w:eastAsia="Times New Roman" w:hAnsi="Arial" w:cs="Arial"/>
          <w:lang w:eastAsia="hr-HR"/>
        </w:rPr>
        <w:t>izvješće odgovornoj osobi institucije</w:t>
      </w:r>
      <w:r w:rsidRPr="00CC0D96">
        <w:rPr>
          <w:rFonts w:ascii="Arial" w:eastAsia="Times New Roman" w:hAnsi="Arial" w:cs="Arial"/>
          <w:lang w:eastAsia="hr-HR"/>
        </w:rPr>
        <w:t xml:space="preserve"> i osobi zaduženoj za nepravilnosti sukladno propisima kojima se uređuje postupanje u slučaju sumnji na kazneno djelo.</w:t>
      </w:r>
    </w:p>
    <w:p w:rsidR="00D979ED" w:rsidRPr="00CC0D96" w:rsidRDefault="00D979ED" w:rsidP="00D979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D979ED" w:rsidRPr="00CC0D96" w:rsidRDefault="00D979ED" w:rsidP="00D979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C0D96">
        <w:rPr>
          <w:rFonts w:ascii="Arial" w:eastAsia="Times New Roman" w:hAnsi="Arial" w:cs="Arial"/>
          <w:lang w:eastAsia="hr-HR"/>
        </w:rPr>
        <w:t xml:space="preserve">(3) Unutarnji revizor mora posjedovati dovoljan stupanj znanja kako bi procijenio rizik nepravilnosti odnosno sumnje na kazneno djelo i način na koji </w:t>
      </w:r>
      <w:r w:rsidRPr="00CC0D96">
        <w:rPr>
          <w:rFonts w:ascii="Arial" w:eastAsia="Times New Roman" w:hAnsi="Arial" w:cs="Arial"/>
          <w:lang w:eastAsia="hr-HR" w:bidi="ta-IN"/>
        </w:rPr>
        <w:t>institucija</w:t>
      </w:r>
      <w:r w:rsidRPr="00CC0D96">
        <w:rPr>
          <w:rFonts w:ascii="Arial" w:eastAsia="Times New Roman" w:hAnsi="Arial" w:cs="Arial"/>
          <w:lang w:eastAsia="hr-HR"/>
        </w:rPr>
        <w:t xml:space="preserve"> njima upravlja, ali nije osoba čija je odgovornost obavljanje istražnih radnji.</w:t>
      </w:r>
    </w:p>
    <w:p w:rsidR="00D979ED" w:rsidRPr="00CC0D96" w:rsidRDefault="00D979ED" w:rsidP="00D979E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87258" w:rsidRDefault="00B87258" w:rsidP="00B533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5B7AE2" w:rsidRPr="00B533E8" w:rsidRDefault="002D2638" w:rsidP="00B533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X</w:t>
      </w:r>
      <w:r w:rsidR="00AC00A3">
        <w:rPr>
          <w:rFonts w:ascii="Arial" w:eastAsia="Times New Roman" w:hAnsi="Arial" w:cs="Arial"/>
          <w:lang w:eastAsia="hr-HR"/>
        </w:rPr>
        <w:t>I</w:t>
      </w:r>
      <w:r>
        <w:rPr>
          <w:rFonts w:ascii="Arial" w:eastAsia="Times New Roman" w:hAnsi="Arial" w:cs="Arial"/>
          <w:lang w:eastAsia="hr-HR"/>
        </w:rPr>
        <w:t>I</w:t>
      </w:r>
      <w:r w:rsidR="00B533E8">
        <w:rPr>
          <w:rFonts w:ascii="Arial" w:eastAsia="Times New Roman" w:hAnsi="Arial" w:cs="Arial"/>
          <w:lang w:eastAsia="hr-HR"/>
        </w:rPr>
        <w:t xml:space="preserve">. </w:t>
      </w:r>
      <w:r w:rsidR="005B7AE2" w:rsidRPr="00B533E8">
        <w:rPr>
          <w:rFonts w:ascii="Arial" w:eastAsia="Times New Roman" w:hAnsi="Arial" w:cs="Arial"/>
          <w:lang w:eastAsia="hr-HR"/>
        </w:rPr>
        <w:t>IZMJENE I DOPUNE PRAVILNIKA</w:t>
      </w:r>
    </w:p>
    <w:p w:rsidR="005B7AE2" w:rsidRPr="00CC0D96" w:rsidRDefault="005B7AE2" w:rsidP="005B7AE2">
      <w:pPr>
        <w:pStyle w:val="Odlomakpopisa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B7AE2" w:rsidRPr="00CC0D96" w:rsidRDefault="005B7AE2" w:rsidP="005B7AE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lang w:eastAsia="hr-HR"/>
        </w:rPr>
      </w:pPr>
      <w:r w:rsidRPr="00CC0D96">
        <w:rPr>
          <w:rFonts w:ascii="Arial" w:eastAsia="Times New Roman" w:hAnsi="Arial" w:cs="Arial"/>
          <w:lang w:eastAsia="hr-HR"/>
        </w:rPr>
        <w:t xml:space="preserve">Članak </w:t>
      </w:r>
      <w:r w:rsidR="009C58AC">
        <w:rPr>
          <w:rFonts w:ascii="Arial" w:eastAsia="Times New Roman" w:hAnsi="Arial" w:cs="Arial"/>
          <w:lang w:eastAsia="hr-HR"/>
        </w:rPr>
        <w:t>18</w:t>
      </w:r>
      <w:r w:rsidRPr="00CC0D96">
        <w:rPr>
          <w:rFonts w:ascii="Arial" w:eastAsia="Times New Roman" w:hAnsi="Arial" w:cs="Arial"/>
          <w:lang w:eastAsia="hr-HR"/>
        </w:rPr>
        <w:t>.</w:t>
      </w:r>
    </w:p>
    <w:p w:rsidR="005B7AE2" w:rsidRPr="00CC0D96" w:rsidRDefault="005B7AE2" w:rsidP="008A7A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9C58AC" w:rsidRPr="009C58AC" w:rsidRDefault="009C58AC" w:rsidP="009C58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C58AC">
        <w:rPr>
          <w:rFonts w:ascii="Arial" w:eastAsia="Times New Roman" w:hAnsi="Arial" w:cs="Arial"/>
          <w:lang w:eastAsia="hr-HR"/>
        </w:rPr>
        <w:t>(1) Rukovoditelj unutarnje revizije je obvezan povremeno preispitati i raspraviti sadržaj ovoga Pravilnika s odgovornom osobom institucije</w:t>
      </w:r>
      <w:r w:rsidRPr="009C58AC">
        <w:rPr>
          <w:rFonts w:ascii="Arial" w:eastAsia="Times New Roman" w:hAnsi="Arial" w:cs="Arial"/>
          <w:vertAlign w:val="superscript"/>
          <w:lang w:eastAsia="hr-HR"/>
        </w:rPr>
        <w:footnoteReference w:id="18"/>
      </w:r>
      <w:r w:rsidRPr="009C58AC">
        <w:rPr>
          <w:rFonts w:ascii="Arial" w:eastAsia="Times New Roman" w:hAnsi="Arial" w:cs="Arial"/>
          <w:lang w:eastAsia="hr-HR"/>
        </w:rPr>
        <w:t xml:space="preserve"> u cilju predlaganja izmjena i dopuna Pravilnika.</w:t>
      </w:r>
    </w:p>
    <w:p w:rsidR="009C58AC" w:rsidRDefault="009C58AC" w:rsidP="009C58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B7AE2" w:rsidRPr="00CC0D96" w:rsidRDefault="009C58AC" w:rsidP="009C58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(2</w:t>
      </w:r>
      <w:r w:rsidR="005B7AE2" w:rsidRPr="00CC0D96">
        <w:rPr>
          <w:rFonts w:ascii="Arial" w:eastAsia="Times New Roman" w:hAnsi="Arial" w:cs="Arial"/>
          <w:lang w:eastAsia="hr-HR"/>
        </w:rPr>
        <w:t xml:space="preserve">) Rukovoditelj </w:t>
      </w:r>
      <w:r w:rsidR="005B7AE2" w:rsidRPr="00CC0D96">
        <w:rPr>
          <w:rFonts w:ascii="Arial" w:eastAsia="Times New Roman" w:hAnsi="Arial" w:cs="Arial"/>
          <w:bCs/>
          <w:lang w:eastAsia="hr-HR"/>
        </w:rPr>
        <w:t>unutarnje revizije</w:t>
      </w:r>
      <w:r w:rsidR="005B7AE2" w:rsidRPr="00CC0D96" w:rsidDel="0063389B">
        <w:rPr>
          <w:rFonts w:ascii="Arial" w:eastAsia="Times New Roman" w:hAnsi="Arial" w:cs="Arial"/>
          <w:lang w:eastAsia="hr-HR"/>
        </w:rPr>
        <w:t xml:space="preserve"> </w:t>
      </w:r>
      <w:r w:rsidR="005B7AE2" w:rsidRPr="00CC0D96">
        <w:rPr>
          <w:rFonts w:ascii="Arial" w:eastAsia="Times New Roman" w:hAnsi="Arial" w:cs="Arial"/>
          <w:lang w:eastAsia="hr-HR"/>
        </w:rPr>
        <w:t>predlaže ažuriranje</w:t>
      </w:r>
      <w:r w:rsidR="005B7AE2" w:rsidRPr="00CC0D96">
        <w:rPr>
          <w:rFonts w:ascii="Arial" w:eastAsia="Times New Roman" w:hAnsi="Arial" w:cs="Arial"/>
          <w:i/>
          <w:lang w:eastAsia="hr-HR"/>
        </w:rPr>
        <w:t xml:space="preserve"> </w:t>
      </w:r>
      <w:r w:rsidR="005B7AE2" w:rsidRPr="00CC0D96">
        <w:rPr>
          <w:rFonts w:ascii="Arial" w:eastAsia="Times New Roman" w:hAnsi="Arial" w:cs="Arial"/>
          <w:lang w:eastAsia="hr-HR"/>
        </w:rPr>
        <w:t>ovoga</w:t>
      </w:r>
      <w:r w:rsidR="005B7AE2" w:rsidRPr="00CC0D96">
        <w:rPr>
          <w:rFonts w:ascii="Arial" w:eastAsia="Times New Roman" w:hAnsi="Arial" w:cs="Arial"/>
          <w:i/>
          <w:lang w:eastAsia="hr-HR"/>
        </w:rPr>
        <w:t xml:space="preserve"> </w:t>
      </w:r>
      <w:r w:rsidR="005B7AE2" w:rsidRPr="00CC0D96">
        <w:rPr>
          <w:rFonts w:ascii="Arial" w:eastAsia="Times New Roman" w:hAnsi="Arial" w:cs="Arial"/>
          <w:lang w:eastAsia="hr-HR"/>
        </w:rPr>
        <w:t>Pravilnika u sljedećim slučajevima:</w:t>
      </w:r>
    </w:p>
    <w:p w:rsidR="00BA5EF8" w:rsidRDefault="00BA5EF8" w:rsidP="005B7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B7AE2" w:rsidRPr="00CC0D96" w:rsidRDefault="005B7AE2" w:rsidP="005B7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C0D96">
        <w:rPr>
          <w:rFonts w:ascii="Arial" w:eastAsia="Times New Roman" w:hAnsi="Arial" w:cs="Arial"/>
          <w:lang w:eastAsia="hr-HR"/>
        </w:rPr>
        <w:t xml:space="preserve">a) prilikom organizacijskih promjena </w:t>
      </w:r>
      <w:r w:rsidR="00B87258">
        <w:rPr>
          <w:rFonts w:ascii="Arial" w:eastAsia="Times New Roman" w:hAnsi="Arial" w:cs="Arial"/>
          <w:lang w:eastAsia="hr-HR"/>
        </w:rPr>
        <w:t>u instituciji</w:t>
      </w:r>
      <w:r w:rsidR="00290EC7" w:rsidRPr="00290EC7">
        <w:t xml:space="preserve"> </w:t>
      </w:r>
      <w:r w:rsidR="00290EC7" w:rsidRPr="00290EC7">
        <w:rPr>
          <w:rFonts w:ascii="Arial" w:eastAsia="Times New Roman" w:hAnsi="Arial" w:cs="Arial"/>
          <w:lang w:eastAsia="hr-HR"/>
        </w:rPr>
        <w:t>u slučajevima ako te promjene utječu na organizacijsko ustrojstvo i djelokrug rada unutarnje revizije</w:t>
      </w:r>
      <w:r w:rsidR="00290EC7">
        <w:rPr>
          <w:rFonts w:ascii="Arial" w:eastAsia="Times New Roman" w:hAnsi="Arial" w:cs="Arial"/>
          <w:lang w:eastAsia="hr-HR"/>
        </w:rPr>
        <w:t xml:space="preserve"> </w:t>
      </w:r>
    </w:p>
    <w:p w:rsidR="005B7AE2" w:rsidRDefault="005B7AE2" w:rsidP="005B7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C0D96">
        <w:rPr>
          <w:rFonts w:ascii="Arial" w:eastAsia="Times New Roman" w:hAnsi="Arial" w:cs="Arial"/>
          <w:lang w:eastAsia="hr-HR"/>
        </w:rPr>
        <w:t xml:space="preserve">b) </w:t>
      </w:r>
      <w:r w:rsidR="007C1A35">
        <w:rPr>
          <w:rFonts w:ascii="Arial" w:eastAsia="Times New Roman" w:hAnsi="Arial" w:cs="Arial"/>
          <w:lang w:eastAsia="hr-HR"/>
        </w:rPr>
        <w:t xml:space="preserve">kod </w:t>
      </w:r>
      <w:r w:rsidRPr="00CC0D96">
        <w:rPr>
          <w:rFonts w:ascii="Arial" w:eastAsia="Times New Roman" w:hAnsi="Arial" w:cs="Arial"/>
          <w:lang w:eastAsia="hr-HR"/>
        </w:rPr>
        <w:t>promjen</w:t>
      </w:r>
      <w:r w:rsidR="007C1A35">
        <w:rPr>
          <w:rFonts w:ascii="Arial" w:eastAsia="Times New Roman" w:hAnsi="Arial" w:cs="Arial"/>
          <w:lang w:eastAsia="hr-HR"/>
        </w:rPr>
        <w:t>e</w:t>
      </w:r>
      <w:r w:rsidRPr="00CC0D96">
        <w:rPr>
          <w:rFonts w:ascii="Arial" w:eastAsia="Times New Roman" w:hAnsi="Arial" w:cs="Arial"/>
          <w:lang w:eastAsia="hr-HR"/>
        </w:rPr>
        <w:t xml:space="preserve"> regulatornog okvira koji uređuje unutarnju reviziju u javnom sektoru</w:t>
      </w:r>
    </w:p>
    <w:p w:rsidR="002272A0" w:rsidRDefault="002272A0" w:rsidP="005B7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c) u ostalim slučajevima koji se oc</w:t>
      </w:r>
      <w:r w:rsidR="00FD761C">
        <w:rPr>
          <w:rFonts w:ascii="Arial" w:eastAsia="Times New Roman" w:hAnsi="Arial" w:cs="Arial"/>
          <w:lang w:eastAsia="hr-HR"/>
        </w:rPr>
        <w:t>i</w:t>
      </w:r>
      <w:r>
        <w:rPr>
          <w:rFonts w:ascii="Arial" w:eastAsia="Times New Roman" w:hAnsi="Arial" w:cs="Arial"/>
          <w:lang w:eastAsia="hr-HR"/>
        </w:rPr>
        <w:t>jene opravdanim za izmjenu Pravilnika.</w:t>
      </w:r>
    </w:p>
    <w:p w:rsidR="00C972FB" w:rsidRDefault="00C972FB" w:rsidP="005B7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272A0" w:rsidRPr="00CC0D96" w:rsidRDefault="009C58AC" w:rsidP="005B7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(3</w:t>
      </w:r>
      <w:r w:rsidR="002272A0">
        <w:rPr>
          <w:rFonts w:ascii="Arial" w:eastAsia="Times New Roman" w:hAnsi="Arial" w:cs="Arial"/>
          <w:lang w:eastAsia="hr-HR"/>
        </w:rPr>
        <w:t xml:space="preserve">) Rukovoditelj unutarnje revizije može zatražiti mišljenje </w:t>
      </w:r>
      <w:r w:rsidR="00B8228B">
        <w:rPr>
          <w:rFonts w:ascii="Arial" w:eastAsia="Times New Roman" w:hAnsi="Arial" w:cs="Arial"/>
          <w:lang w:eastAsia="hr-HR"/>
        </w:rPr>
        <w:t>ustrojstvene jedinice</w:t>
      </w:r>
      <w:r w:rsidR="00B8228B" w:rsidRPr="00B8228B">
        <w:rPr>
          <w:rFonts w:ascii="Arial" w:eastAsia="Times New Roman" w:hAnsi="Arial" w:cs="Arial"/>
          <w:lang w:eastAsia="hr-HR"/>
        </w:rPr>
        <w:t xml:space="preserve"> </w:t>
      </w:r>
      <w:r w:rsidR="00B8228B">
        <w:rPr>
          <w:rFonts w:ascii="Arial" w:eastAsia="Times New Roman" w:hAnsi="Arial" w:cs="Arial"/>
          <w:lang w:eastAsia="hr-HR"/>
        </w:rPr>
        <w:t>Ministarstva financija nadležne</w:t>
      </w:r>
      <w:r w:rsidR="00B8228B" w:rsidRPr="00B8228B">
        <w:rPr>
          <w:rFonts w:ascii="Arial" w:eastAsia="Times New Roman" w:hAnsi="Arial" w:cs="Arial"/>
          <w:lang w:eastAsia="hr-HR"/>
        </w:rPr>
        <w:t xml:space="preserve"> za harmonizaciju aktivnosti razvoja sustava unutarnjih kontrola</w:t>
      </w:r>
      <w:r w:rsidR="00B87258">
        <w:rPr>
          <w:rFonts w:ascii="Arial" w:eastAsia="Times New Roman" w:hAnsi="Arial" w:cs="Arial"/>
          <w:lang w:eastAsia="hr-HR"/>
        </w:rPr>
        <w:t>,</w:t>
      </w:r>
      <w:r w:rsidR="00B8228B" w:rsidRPr="00B8228B">
        <w:rPr>
          <w:rFonts w:ascii="Arial" w:eastAsia="Times New Roman" w:hAnsi="Arial" w:cs="Arial"/>
          <w:lang w:eastAsia="hr-HR"/>
        </w:rPr>
        <w:t xml:space="preserve"> </w:t>
      </w:r>
      <w:r w:rsidR="002272A0">
        <w:rPr>
          <w:rFonts w:ascii="Arial" w:eastAsia="Times New Roman" w:hAnsi="Arial" w:cs="Arial"/>
          <w:lang w:eastAsia="hr-HR"/>
        </w:rPr>
        <w:t xml:space="preserve">o potrebi ažuriranja Pravilnika iz stavka </w:t>
      </w:r>
      <w:r>
        <w:rPr>
          <w:rFonts w:ascii="Arial" w:eastAsia="Times New Roman" w:hAnsi="Arial" w:cs="Arial"/>
          <w:lang w:eastAsia="hr-HR"/>
        </w:rPr>
        <w:t>2</w:t>
      </w:r>
      <w:r w:rsidR="002272A0">
        <w:rPr>
          <w:rFonts w:ascii="Arial" w:eastAsia="Times New Roman" w:hAnsi="Arial" w:cs="Arial"/>
          <w:lang w:eastAsia="hr-HR"/>
        </w:rPr>
        <w:t>. ovoga članka.</w:t>
      </w:r>
    </w:p>
    <w:p w:rsidR="007F0EF4" w:rsidRDefault="007F0EF4" w:rsidP="003A0FB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DD76A7" w:rsidRDefault="009C58AC" w:rsidP="003A0FB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(4) Izmjene i dopune ovoga Pravilnika donose se na isti način kao i ovaj Pravilnik.</w:t>
      </w:r>
    </w:p>
    <w:p w:rsidR="009C58AC" w:rsidRDefault="009C58AC" w:rsidP="003A0FB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C58AC" w:rsidRPr="00CC0D96" w:rsidRDefault="009C58AC" w:rsidP="003A0FB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A7A95" w:rsidRPr="00B533E8" w:rsidRDefault="00B533E8" w:rsidP="00B533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X</w:t>
      </w:r>
      <w:r w:rsidR="00AC00A3">
        <w:rPr>
          <w:rFonts w:ascii="Arial" w:eastAsia="Times New Roman" w:hAnsi="Arial" w:cs="Arial"/>
          <w:lang w:eastAsia="hr-HR"/>
        </w:rPr>
        <w:t>I</w:t>
      </w:r>
      <w:r>
        <w:rPr>
          <w:rFonts w:ascii="Arial" w:eastAsia="Times New Roman" w:hAnsi="Arial" w:cs="Arial"/>
          <w:lang w:eastAsia="hr-HR"/>
        </w:rPr>
        <w:t xml:space="preserve">II. </w:t>
      </w:r>
      <w:r w:rsidR="008A7A95" w:rsidRPr="00B533E8">
        <w:rPr>
          <w:rFonts w:ascii="Arial" w:eastAsia="Times New Roman" w:hAnsi="Arial" w:cs="Arial"/>
          <w:lang w:eastAsia="hr-HR"/>
        </w:rPr>
        <w:t>ZAVRŠNE ODREDBE</w:t>
      </w:r>
    </w:p>
    <w:p w:rsidR="008A7A95" w:rsidRPr="00CC0D96" w:rsidRDefault="008A7A95" w:rsidP="008A7A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A7A95" w:rsidRPr="00CC0D96" w:rsidRDefault="009C58AC" w:rsidP="008A7A9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Članak 19</w:t>
      </w:r>
      <w:r w:rsidR="008A7A95" w:rsidRPr="00CC0D96">
        <w:rPr>
          <w:rFonts w:ascii="Arial" w:eastAsia="Times New Roman" w:hAnsi="Arial" w:cs="Arial"/>
          <w:lang w:eastAsia="hr-HR"/>
        </w:rPr>
        <w:t>.</w:t>
      </w:r>
    </w:p>
    <w:p w:rsidR="008A7A95" w:rsidRPr="00CC0D96" w:rsidRDefault="008A7A95" w:rsidP="008A7A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A7A95" w:rsidRPr="00CC0D96" w:rsidRDefault="008A7A95" w:rsidP="008A7A95">
      <w:p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CC0D96">
        <w:rPr>
          <w:rFonts w:ascii="Arial" w:eastAsia="Times New Roman" w:hAnsi="Arial" w:cs="Arial"/>
          <w:lang w:eastAsia="hr-HR"/>
        </w:rPr>
        <w:t>(</w:t>
      </w:r>
      <w:r w:rsidR="005B7AE2" w:rsidRPr="00CC0D96">
        <w:rPr>
          <w:rFonts w:ascii="Arial" w:eastAsia="Times New Roman" w:hAnsi="Arial" w:cs="Arial"/>
          <w:lang w:eastAsia="hr-HR"/>
        </w:rPr>
        <w:t>1</w:t>
      </w:r>
      <w:r w:rsidRPr="00CC0D96">
        <w:rPr>
          <w:rFonts w:ascii="Arial" w:eastAsia="Times New Roman" w:hAnsi="Arial" w:cs="Arial"/>
          <w:lang w:eastAsia="hr-HR"/>
        </w:rPr>
        <w:t>) Ovaj Pravilnik</w:t>
      </w:r>
      <w:r w:rsidRPr="00CC0D96">
        <w:rPr>
          <w:rFonts w:ascii="Arial" w:eastAsia="Times New Roman" w:hAnsi="Arial" w:cs="Arial"/>
          <w:i/>
          <w:lang w:eastAsia="hr-HR"/>
        </w:rPr>
        <w:t xml:space="preserve"> </w:t>
      </w:r>
      <w:r w:rsidRPr="00CC0D96">
        <w:rPr>
          <w:rFonts w:ascii="Arial" w:eastAsia="Times New Roman" w:hAnsi="Arial" w:cs="Arial"/>
          <w:lang w:eastAsia="hr-HR"/>
        </w:rPr>
        <w:t>stupa na snagu danom donošenja i</w:t>
      </w:r>
      <w:r w:rsidRPr="00CC0D96">
        <w:rPr>
          <w:rFonts w:ascii="Arial" w:eastAsia="Times New Roman" w:hAnsi="Arial" w:cs="Arial"/>
          <w:i/>
          <w:lang w:eastAsia="hr-HR"/>
        </w:rPr>
        <w:t xml:space="preserve"> </w:t>
      </w:r>
      <w:r w:rsidRPr="00CC0D96">
        <w:rPr>
          <w:rFonts w:ascii="Arial" w:eastAsia="Times New Roman" w:hAnsi="Arial" w:cs="Arial"/>
          <w:lang w:eastAsia="hr-HR"/>
        </w:rPr>
        <w:t xml:space="preserve">objavljuje se na mrežnim stranicama </w:t>
      </w:r>
      <w:r w:rsidRPr="00CC0D96">
        <w:rPr>
          <w:rFonts w:ascii="Arial" w:eastAsia="Times New Roman" w:hAnsi="Arial" w:cs="Arial"/>
          <w:i/>
          <w:lang w:eastAsia="hr-HR"/>
        </w:rPr>
        <w:t>(naziv institucije).</w:t>
      </w:r>
    </w:p>
    <w:p w:rsidR="008A7A95" w:rsidRPr="00CC0D96" w:rsidRDefault="008A7A95" w:rsidP="008A7A9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A7A95" w:rsidRPr="00CC0D96" w:rsidRDefault="008A7A95" w:rsidP="008A7A95">
      <w:p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CC0D96">
        <w:rPr>
          <w:rFonts w:ascii="Arial" w:eastAsia="Times New Roman" w:hAnsi="Arial" w:cs="Arial"/>
          <w:lang w:eastAsia="hr-HR"/>
        </w:rPr>
        <w:t>(</w:t>
      </w:r>
      <w:r w:rsidR="005B7AE2" w:rsidRPr="00CC0D96">
        <w:rPr>
          <w:rFonts w:ascii="Arial" w:eastAsia="Times New Roman" w:hAnsi="Arial" w:cs="Arial"/>
          <w:lang w:eastAsia="hr-HR"/>
        </w:rPr>
        <w:t>2</w:t>
      </w:r>
      <w:r w:rsidRPr="00CC0D96">
        <w:rPr>
          <w:rFonts w:ascii="Arial" w:eastAsia="Times New Roman" w:hAnsi="Arial" w:cs="Arial"/>
          <w:lang w:eastAsia="hr-HR"/>
        </w:rPr>
        <w:t xml:space="preserve">) Danom stupanja na snagu ovoga Pravilnika prestaje važiti </w:t>
      </w:r>
      <w:r w:rsidRPr="00CC0D96">
        <w:rPr>
          <w:rFonts w:ascii="Arial" w:eastAsia="Times New Roman" w:hAnsi="Arial" w:cs="Arial"/>
          <w:i/>
          <w:lang w:eastAsia="hr-HR"/>
        </w:rPr>
        <w:t>Povelja o unutarnjoj reviziji (KLASA:, URBROJ; od…)</w:t>
      </w:r>
    </w:p>
    <w:p w:rsidR="00BB1BA7" w:rsidRDefault="00BB1BA7" w:rsidP="008A7A9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A7A95" w:rsidRPr="00CC0D96" w:rsidRDefault="008A7A95" w:rsidP="008A7A9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C0D96">
        <w:rPr>
          <w:rFonts w:ascii="Arial" w:eastAsia="Times New Roman" w:hAnsi="Arial" w:cs="Arial"/>
          <w:lang w:eastAsia="hr-HR"/>
        </w:rPr>
        <w:lastRenderedPageBreak/>
        <w:t>KLASA:</w:t>
      </w:r>
    </w:p>
    <w:p w:rsidR="00BB1BA7" w:rsidRDefault="008A7A95" w:rsidP="003A0FB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C0D96">
        <w:rPr>
          <w:rFonts w:ascii="Arial" w:eastAsia="Times New Roman" w:hAnsi="Arial" w:cs="Arial"/>
          <w:lang w:eastAsia="hr-HR"/>
        </w:rPr>
        <w:t>URBROJ:</w:t>
      </w:r>
    </w:p>
    <w:p w:rsidR="00BB1BA7" w:rsidRDefault="00BB1BA7" w:rsidP="003A0FB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C00A3" w:rsidRDefault="008A7A95" w:rsidP="003A0FB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C0D96">
        <w:rPr>
          <w:rFonts w:ascii="Arial" w:eastAsia="Times New Roman" w:hAnsi="Arial" w:cs="Arial"/>
          <w:lang w:eastAsia="hr-HR"/>
        </w:rPr>
        <w:t>Mjesto, datum</w:t>
      </w:r>
      <w:r w:rsidR="003A0FBA" w:rsidRPr="003A0FBA">
        <w:rPr>
          <w:rFonts w:ascii="Arial" w:eastAsia="Times New Roman" w:hAnsi="Arial" w:cs="Arial"/>
          <w:lang w:eastAsia="hr-HR"/>
        </w:rPr>
        <w:t xml:space="preserve"> </w:t>
      </w:r>
      <w:r w:rsidR="003A0FBA">
        <w:rPr>
          <w:rFonts w:ascii="Arial" w:eastAsia="Times New Roman" w:hAnsi="Arial" w:cs="Arial"/>
          <w:lang w:eastAsia="hr-HR"/>
        </w:rPr>
        <w:t xml:space="preserve">                                               </w:t>
      </w:r>
      <w:r w:rsidR="00BB1BA7">
        <w:rPr>
          <w:rFonts w:ascii="Arial" w:eastAsia="Times New Roman" w:hAnsi="Arial" w:cs="Arial"/>
          <w:lang w:eastAsia="hr-HR"/>
        </w:rPr>
        <w:t xml:space="preserve">    </w:t>
      </w:r>
      <w:r w:rsidR="003A0FBA">
        <w:rPr>
          <w:rFonts w:ascii="Arial" w:eastAsia="Times New Roman" w:hAnsi="Arial" w:cs="Arial"/>
          <w:lang w:eastAsia="hr-HR"/>
        </w:rPr>
        <w:t xml:space="preserve">         </w:t>
      </w:r>
    </w:p>
    <w:p w:rsidR="00AC00A3" w:rsidRDefault="00AC00A3" w:rsidP="003A0FB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C00A3" w:rsidRDefault="00AC00A3" w:rsidP="003A0FB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C00A3" w:rsidRDefault="00AC00A3" w:rsidP="003A0FB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A7A95" w:rsidRPr="00CC0D96" w:rsidRDefault="003A0FBA" w:rsidP="00AC00A3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ODGOVORNA OSOBA INSTITUCIJE</w:t>
      </w:r>
    </w:p>
    <w:sectPr w:rsidR="008A7A95" w:rsidRPr="00CC0D9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798" w:rsidRDefault="00F04798" w:rsidP="00B006F5">
      <w:pPr>
        <w:spacing w:after="0" w:line="240" w:lineRule="auto"/>
      </w:pPr>
      <w:r>
        <w:separator/>
      </w:r>
    </w:p>
  </w:endnote>
  <w:endnote w:type="continuationSeparator" w:id="0">
    <w:p w:rsidR="00F04798" w:rsidRDefault="00F04798" w:rsidP="00B0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462289"/>
      <w:docPartObj>
        <w:docPartGallery w:val="Page Numbers (Bottom of Page)"/>
        <w:docPartUnique/>
      </w:docPartObj>
    </w:sdtPr>
    <w:sdtEndPr/>
    <w:sdtContent>
      <w:p w:rsidR="003A0FBA" w:rsidRDefault="003A0FB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DDF">
          <w:rPr>
            <w:noProof/>
          </w:rPr>
          <w:t>1</w:t>
        </w:r>
        <w:r>
          <w:fldChar w:fldCharType="end"/>
        </w:r>
      </w:p>
    </w:sdtContent>
  </w:sdt>
  <w:p w:rsidR="003A0FBA" w:rsidRDefault="003A0FB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798" w:rsidRDefault="00F04798" w:rsidP="00B006F5">
      <w:pPr>
        <w:spacing w:after="0" w:line="240" w:lineRule="auto"/>
      </w:pPr>
      <w:r>
        <w:separator/>
      </w:r>
    </w:p>
  </w:footnote>
  <w:footnote w:type="continuationSeparator" w:id="0">
    <w:p w:rsidR="00F04798" w:rsidRDefault="00F04798" w:rsidP="00B006F5">
      <w:pPr>
        <w:spacing w:after="0" w:line="240" w:lineRule="auto"/>
      </w:pPr>
      <w:r>
        <w:continuationSeparator/>
      </w:r>
    </w:p>
  </w:footnote>
  <w:footnote w:id="1">
    <w:p w:rsidR="0008064D" w:rsidRPr="0008064D" w:rsidRDefault="00F90760" w:rsidP="00CC38BE">
      <w:pPr>
        <w:pStyle w:val="Tekstfusnote"/>
        <w:jc w:val="both"/>
        <w:rPr>
          <w:rFonts w:ascii="Arial" w:hAnsi="Arial" w:cs="Arial"/>
          <w:sz w:val="18"/>
          <w:szCs w:val="18"/>
        </w:rPr>
      </w:pPr>
      <w:r w:rsidRPr="003F3315">
        <w:rPr>
          <w:rStyle w:val="Referencafusnote"/>
          <w:rFonts w:ascii="Arial" w:hAnsi="Arial" w:cs="Arial"/>
        </w:rPr>
        <w:footnoteRef/>
      </w:r>
      <w:r w:rsidR="00093152">
        <w:rPr>
          <w:rFonts w:ascii="Arial" w:hAnsi="Arial" w:cs="Arial"/>
        </w:rPr>
        <w:t xml:space="preserve"> </w:t>
      </w:r>
      <w:r w:rsidR="00093152" w:rsidRPr="0008064D">
        <w:rPr>
          <w:rFonts w:ascii="Arial" w:hAnsi="Arial" w:cs="Arial"/>
          <w:sz w:val="18"/>
          <w:szCs w:val="18"/>
        </w:rPr>
        <w:t>P</w:t>
      </w:r>
      <w:r w:rsidRPr="0008064D">
        <w:rPr>
          <w:rFonts w:ascii="Arial" w:hAnsi="Arial" w:cs="Arial"/>
          <w:sz w:val="18"/>
          <w:szCs w:val="18"/>
        </w:rPr>
        <w:t xml:space="preserve">ozvati se na regulatorni okvir iz kojeg proizlaze ovlasti odgovorne osobe institucije za donošenje </w:t>
      </w:r>
    </w:p>
    <w:p w:rsidR="00F90760" w:rsidRPr="0008064D" w:rsidRDefault="0008064D" w:rsidP="00CC38BE">
      <w:pPr>
        <w:pStyle w:val="Tekstfusnote"/>
        <w:jc w:val="both"/>
        <w:rPr>
          <w:rFonts w:ascii="Arial" w:hAnsi="Arial" w:cs="Arial"/>
          <w:sz w:val="18"/>
          <w:szCs w:val="18"/>
        </w:rPr>
      </w:pPr>
      <w:r w:rsidRPr="0008064D">
        <w:rPr>
          <w:rFonts w:ascii="Arial" w:hAnsi="Arial" w:cs="Arial"/>
          <w:sz w:val="18"/>
          <w:szCs w:val="18"/>
        </w:rPr>
        <w:t xml:space="preserve">  </w:t>
      </w:r>
      <w:r w:rsidR="00F90760" w:rsidRPr="0008064D">
        <w:rPr>
          <w:rFonts w:ascii="Arial" w:hAnsi="Arial" w:cs="Arial"/>
          <w:sz w:val="18"/>
          <w:szCs w:val="18"/>
        </w:rPr>
        <w:t>internih akata, odnosno kojim se uređuje poslovanje institucije</w:t>
      </w:r>
    </w:p>
  </w:footnote>
  <w:footnote w:id="2">
    <w:p w:rsidR="00CC0D96" w:rsidRPr="0008064D" w:rsidRDefault="00CC0D96">
      <w:pPr>
        <w:pStyle w:val="Tekstfusnote"/>
        <w:rPr>
          <w:rFonts w:ascii="Arial" w:hAnsi="Arial" w:cs="Arial"/>
          <w:sz w:val="18"/>
          <w:szCs w:val="18"/>
        </w:rPr>
      </w:pPr>
      <w:r w:rsidRPr="0008064D">
        <w:rPr>
          <w:rStyle w:val="Referencafusnote"/>
          <w:rFonts w:ascii="Arial" w:hAnsi="Arial" w:cs="Arial"/>
          <w:sz w:val="18"/>
          <w:szCs w:val="18"/>
        </w:rPr>
        <w:footnoteRef/>
      </w:r>
      <w:r w:rsidRPr="0008064D">
        <w:rPr>
          <w:rFonts w:ascii="Arial" w:hAnsi="Arial" w:cs="Arial"/>
          <w:sz w:val="18"/>
          <w:szCs w:val="18"/>
        </w:rPr>
        <w:t xml:space="preserve"> </w:t>
      </w:r>
      <w:r w:rsidRPr="0008064D">
        <w:rPr>
          <w:rFonts w:ascii="Arial" w:hAnsi="Arial" w:cs="Arial"/>
          <w:color w:val="000000"/>
          <w:sz w:val="18"/>
          <w:szCs w:val="18"/>
        </w:rPr>
        <w:t>Narodne novine, br. 42/16</w:t>
      </w:r>
    </w:p>
  </w:footnote>
  <w:footnote w:id="3">
    <w:p w:rsidR="003F286D" w:rsidRDefault="00B006F5" w:rsidP="00CC38BE">
      <w:pPr>
        <w:pStyle w:val="Tekstfusnote"/>
        <w:jc w:val="both"/>
        <w:rPr>
          <w:rFonts w:ascii="Arial" w:hAnsi="Arial" w:cs="Arial"/>
          <w:sz w:val="18"/>
          <w:szCs w:val="18"/>
        </w:rPr>
      </w:pPr>
      <w:r w:rsidRPr="0008064D">
        <w:rPr>
          <w:rStyle w:val="Referencafusnote"/>
          <w:rFonts w:ascii="Arial" w:hAnsi="Arial" w:cs="Arial"/>
          <w:sz w:val="18"/>
          <w:szCs w:val="18"/>
        </w:rPr>
        <w:footnoteRef/>
      </w:r>
      <w:r w:rsidRPr="0008064D">
        <w:rPr>
          <w:rFonts w:ascii="Arial" w:hAnsi="Arial" w:cs="Arial"/>
          <w:sz w:val="18"/>
          <w:szCs w:val="18"/>
        </w:rPr>
        <w:t xml:space="preserve"> </w:t>
      </w:r>
      <w:r w:rsidR="002657C4" w:rsidRPr="0008064D">
        <w:rPr>
          <w:rFonts w:ascii="Arial" w:hAnsi="Arial" w:cs="Arial"/>
          <w:sz w:val="18"/>
          <w:szCs w:val="18"/>
        </w:rPr>
        <w:t>A</w:t>
      </w:r>
      <w:r w:rsidRPr="0008064D">
        <w:rPr>
          <w:rFonts w:ascii="Arial" w:hAnsi="Arial" w:cs="Arial"/>
          <w:sz w:val="18"/>
          <w:szCs w:val="18"/>
        </w:rPr>
        <w:t>ko se rad unutarnje revizije uređuje drugim internim aktom in</w:t>
      </w:r>
      <w:r w:rsidR="003F286D">
        <w:rPr>
          <w:rFonts w:ascii="Arial" w:hAnsi="Arial" w:cs="Arial"/>
          <w:sz w:val="18"/>
          <w:szCs w:val="18"/>
        </w:rPr>
        <w:t>stitucije isto se može navesti.</w:t>
      </w:r>
      <w:r w:rsidR="0008064D" w:rsidRPr="0008064D">
        <w:rPr>
          <w:rFonts w:ascii="Arial" w:hAnsi="Arial" w:cs="Arial"/>
          <w:sz w:val="18"/>
          <w:szCs w:val="18"/>
        </w:rPr>
        <w:t xml:space="preserve"> </w:t>
      </w:r>
      <w:r w:rsidRPr="0008064D">
        <w:rPr>
          <w:rFonts w:ascii="Arial" w:hAnsi="Arial" w:cs="Arial"/>
          <w:sz w:val="18"/>
          <w:szCs w:val="18"/>
        </w:rPr>
        <w:t>Primjerice</w:t>
      </w:r>
      <w:r w:rsidR="00CC38BE" w:rsidRPr="0008064D">
        <w:rPr>
          <w:rFonts w:ascii="Arial" w:hAnsi="Arial" w:cs="Arial"/>
          <w:sz w:val="18"/>
          <w:szCs w:val="18"/>
        </w:rPr>
        <w:t>,</w:t>
      </w:r>
      <w:r w:rsidRPr="0008064D">
        <w:rPr>
          <w:rFonts w:ascii="Arial" w:hAnsi="Arial" w:cs="Arial"/>
          <w:sz w:val="18"/>
          <w:szCs w:val="18"/>
        </w:rPr>
        <w:t xml:space="preserve"> </w:t>
      </w:r>
      <w:r w:rsidR="003F286D">
        <w:rPr>
          <w:rFonts w:ascii="Arial" w:hAnsi="Arial" w:cs="Arial"/>
          <w:sz w:val="18"/>
          <w:szCs w:val="18"/>
        </w:rPr>
        <w:t xml:space="preserve"> </w:t>
      </w:r>
    </w:p>
    <w:p w:rsidR="00B006F5" w:rsidRPr="0008064D" w:rsidRDefault="003F286D" w:rsidP="00CC38BE">
      <w:pPr>
        <w:pStyle w:val="Tekstfusnot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B006F5" w:rsidRPr="0008064D">
        <w:rPr>
          <w:rFonts w:ascii="Arial" w:hAnsi="Arial" w:cs="Arial"/>
          <w:sz w:val="18"/>
          <w:szCs w:val="18"/>
        </w:rPr>
        <w:t>Statut</w:t>
      </w:r>
      <w:r w:rsidR="00CC38BE" w:rsidRPr="0008064D">
        <w:rPr>
          <w:rFonts w:ascii="Arial" w:hAnsi="Arial" w:cs="Arial"/>
          <w:sz w:val="18"/>
          <w:szCs w:val="18"/>
        </w:rPr>
        <w:t>om</w:t>
      </w:r>
      <w:r w:rsidR="00B006F5" w:rsidRPr="0008064D">
        <w:rPr>
          <w:rFonts w:ascii="Arial" w:hAnsi="Arial" w:cs="Arial"/>
          <w:sz w:val="18"/>
          <w:szCs w:val="18"/>
        </w:rPr>
        <w:t>; Pravilnik</w:t>
      </w:r>
      <w:r w:rsidR="00CC38BE" w:rsidRPr="0008064D">
        <w:rPr>
          <w:rFonts w:ascii="Arial" w:hAnsi="Arial" w:cs="Arial"/>
          <w:sz w:val="18"/>
          <w:szCs w:val="18"/>
        </w:rPr>
        <w:t>om</w:t>
      </w:r>
      <w:r w:rsidR="00B006F5" w:rsidRPr="0008064D">
        <w:rPr>
          <w:rFonts w:ascii="Arial" w:hAnsi="Arial" w:cs="Arial"/>
          <w:sz w:val="18"/>
          <w:szCs w:val="18"/>
        </w:rPr>
        <w:t xml:space="preserve"> o radu Revizorskog odbora; odlukama U</w:t>
      </w:r>
      <w:r w:rsidR="0008064D">
        <w:rPr>
          <w:rFonts w:ascii="Arial" w:hAnsi="Arial" w:cs="Arial"/>
          <w:sz w:val="18"/>
          <w:szCs w:val="18"/>
        </w:rPr>
        <w:t>prave i Revizorskog</w:t>
      </w:r>
      <w:r w:rsidR="003F3315" w:rsidRPr="0008064D">
        <w:rPr>
          <w:rFonts w:ascii="Arial" w:hAnsi="Arial" w:cs="Arial"/>
          <w:sz w:val="18"/>
          <w:szCs w:val="18"/>
        </w:rPr>
        <w:t xml:space="preserve"> </w:t>
      </w:r>
      <w:r w:rsidR="0008064D" w:rsidRPr="0008064D">
        <w:rPr>
          <w:rFonts w:ascii="Arial" w:hAnsi="Arial" w:cs="Arial"/>
          <w:sz w:val="18"/>
          <w:szCs w:val="18"/>
        </w:rPr>
        <w:t>o</w:t>
      </w:r>
      <w:r w:rsidR="003F3315" w:rsidRPr="0008064D">
        <w:rPr>
          <w:rFonts w:ascii="Arial" w:hAnsi="Arial" w:cs="Arial"/>
          <w:sz w:val="18"/>
          <w:szCs w:val="18"/>
        </w:rPr>
        <w:t xml:space="preserve">dbora </w:t>
      </w:r>
    </w:p>
  </w:footnote>
  <w:footnote w:id="4">
    <w:p w:rsidR="0095611F" w:rsidRPr="0008064D" w:rsidRDefault="0095611F" w:rsidP="0095611F">
      <w:pPr>
        <w:pStyle w:val="Tekstfusnote"/>
        <w:rPr>
          <w:rFonts w:ascii="Arial" w:hAnsi="Arial" w:cs="Arial"/>
          <w:sz w:val="18"/>
          <w:szCs w:val="18"/>
        </w:rPr>
      </w:pPr>
      <w:r w:rsidRPr="0008064D">
        <w:rPr>
          <w:rStyle w:val="Referencafusnote"/>
          <w:rFonts w:ascii="Arial" w:hAnsi="Arial" w:cs="Arial"/>
          <w:sz w:val="18"/>
          <w:szCs w:val="18"/>
        </w:rPr>
        <w:footnoteRef/>
      </w:r>
      <w:r w:rsidRPr="0008064D">
        <w:rPr>
          <w:rFonts w:ascii="Arial" w:hAnsi="Arial" w:cs="Arial"/>
          <w:sz w:val="18"/>
          <w:szCs w:val="18"/>
        </w:rPr>
        <w:t xml:space="preserve"> </w:t>
      </w:r>
      <w:r w:rsidRPr="0008064D">
        <w:rPr>
          <w:rFonts w:ascii="Arial" w:hAnsi="Arial" w:cs="Arial"/>
          <w:color w:val="000000"/>
          <w:sz w:val="18"/>
          <w:szCs w:val="18"/>
        </w:rPr>
        <w:t>Narodne novine, br. 78/15</w:t>
      </w:r>
    </w:p>
  </w:footnote>
  <w:footnote w:id="5">
    <w:p w:rsidR="0095611F" w:rsidRPr="0008064D" w:rsidRDefault="0095611F" w:rsidP="0095611F">
      <w:pPr>
        <w:pStyle w:val="Tekstfusnote"/>
        <w:jc w:val="both"/>
        <w:rPr>
          <w:rFonts w:ascii="Arial" w:hAnsi="Arial" w:cs="Arial"/>
          <w:sz w:val="18"/>
          <w:szCs w:val="18"/>
        </w:rPr>
      </w:pPr>
      <w:r w:rsidRPr="0008064D">
        <w:rPr>
          <w:rStyle w:val="Referencafusnote"/>
          <w:rFonts w:ascii="Arial" w:hAnsi="Arial" w:cs="Arial"/>
          <w:sz w:val="18"/>
          <w:szCs w:val="18"/>
        </w:rPr>
        <w:footnoteRef/>
      </w:r>
      <w:r w:rsidRPr="0008064D">
        <w:rPr>
          <w:rFonts w:ascii="Arial" w:hAnsi="Arial" w:cs="Arial"/>
          <w:sz w:val="18"/>
          <w:szCs w:val="18"/>
        </w:rPr>
        <w:t xml:space="preserve"> </w:t>
      </w:r>
      <w:r w:rsidR="00093152" w:rsidRPr="0008064D">
        <w:rPr>
          <w:rFonts w:ascii="Arial" w:hAnsi="Arial" w:cs="Arial"/>
          <w:sz w:val="18"/>
          <w:szCs w:val="18"/>
        </w:rPr>
        <w:t>M</w:t>
      </w:r>
      <w:r w:rsidRPr="0008064D">
        <w:rPr>
          <w:rFonts w:ascii="Arial" w:hAnsi="Arial" w:cs="Arial"/>
          <w:sz w:val="18"/>
          <w:szCs w:val="18"/>
        </w:rPr>
        <w:t>ože se dodatno definirati značenje pojedinih pojmova koje institucija interno koristi</w:t>
      </w:r>
    </w:p>
  </w:footnote>
  <w:footnote w:id="6">
    <w:p w:rsidR="00CC0D96" w:rsidRPr="00E369DE" w:rsidRDefault="00CC0D96">
      <w:pPr>
        <w:pStyle w:val="Tekstfusnote"/>
        <w:rPr>
          <w:rFonts w:ascii="Arial" w:hAnsi="Arial" w:cs="Arial"/>
          <w:sz w:val="18"/>
          <w:szCs w:val="18"/>
        </w:rPr>
      </w:pPr>
      <w:r w:rsidRPr="00E369DE">
        <w:rPr>
          <w:rStyle w:val="Referencafusnote"/>
          <w:rFonts w:ascii="Arial" w:hAnsi="Arial" w:cs="Arial"/>
          <w:sz w:val="18"/>
          <w:szCs w:val="18"/>
        </w:rPr>
        <w:footnoteRef/>
      </w:r>
      <w:r w:rsidRPr="00E369DE">
        <w:rPr>
          <w:rFonts w:ascii="Arial" w:hAnsi="Arial" w:cs="Arial"/>
          <w:sz w:val="18"/>
          <w:szCs w:val="18"/>
        </w:rPr>
        <w:t xml:space="preserve"> </w:t>
      </w:r>
      <w:r w:rsidRPr="00E369DE">
        <w:rPr>
          <w:rFonts w:ascii="Arial" w:hAnsi="Arial" w:cs="Arial"/>
          <w:color w:val="000000"/>
          <w:sz w:val="18"/>
          <w:szCs w:val="18"/>
        </w:rPr>
        <w:t>Narodne novine, br. 42/16</w:t>
      </w:r>
    </w:p>
  </w:footnote>
  <w:footnote w:id="7">
    <w:p w:rsidR="00DC4541" w:rsidRPr="00E369DE" w:rsidRDefault="00DC4541">
      <w:pPr>
        <w:pStyle w:val="Tekstfusnote"/>
        <w:rPr>
          <w:rFonts w:ascii="Arial" w:hAnsi="Arial" w:cs="Arial"/>
          <w:sz w:val="18"/>
          <w:szCs w:val="18"/>
        </w:rPr>
      </w:pPr>
      <w:r w:rsidRPr="00E369DE">
        <w:rPr>
          <w:rStyle w:val="Referencafusnote"/>
          <w:rFonts w:ascii="Arial" w:hAnsi="Arial" w:cs="Arial"/>
          <w:sz w:val="18"/>
          <w:szCs w:val="18"/>
        </w:rPr>
        <w:footnoteRef/>
      </w:r>
      <w:r w:rsidRPr="00E369DE">
        <w:rPr>
          <w:rFonts w:ascii="Arial" w:hAnsi="Arial" w:cs="Arial"/>
          <w:sz w:val="18"/>
          <w:szCs w:val="18"/>
        </w:rPr>
        <w:t xml:space="preserve"> </w:t>
      </w:r>
      <w:r w:rsidR="008E2650" w:rsidRPr="00E369DE">
        <w:rPr>
          <w:rFonts w:ascii="Arial" w:hAnsi="Arial" w:cs="Arial"/>
          <w:sz w:val="18"/>
          <w:szCs w:val="18"/>
        </w:rPr>
        <w:t>P</w:t>
      </w:r>
      <w:r w:rsidRPr="00E369DE">
        <w:rPr>
          <w:rFonts w:ascii="Arial" w:hAnsi="Arial" w:cs="Arial"/>
          <w:sz w:val="18"/>
          <w:szCs w:val="18"/>
        </w:rPr>
        <w:t>rimjerice, Uredba o unutarnjem ustrojstvu ili Odluka o ustrojstvu i djelokrugu rada upravnih tijela</w:t>
      </w:r>
      <w:r w:rsidR="007D413D">
        <w:rPr>
          <w:rFonts w:ascii="Arial" w:hAnsi="Arial" w:cs="Arial"/>
          <w:sz w:val="18"/>
          <w:szCs w:val="18"/>
        </w:rPr>
        <w:t>, može se navesti i Odluka nadležnog ministra (klasa, urbroj i datum) kojom je donijeta odluka o osnivanju vlastite jedinice za unutarnju reviziju na razini glave organizacijske klasifikacije uz prethodnu suglasnost ministra f</w:t>
      </w:r>
      <w:r w:rsidR="00DC7B80">
        <w:rPr>
          <w:rFonts w:ascii="Arial" w:hAnsi="Arial" w:cs="Arial"/>
          <w:sz w:val="18"/>
          <w:szCs w:val="18"/>
        </w:rPr>
        <w:t>inancija (klasa, urbroj, datum)</w:t>
      </w:r>
    </w:p>
  </w:footnote>
  <w:footnote w:id="8">
    <w:p w:rsidR="00CA720F" w:rsidRPr="00DC7B80" w:rsidRDefault="00CA720F">
      <w:pPr>
        <w:pStyle w:val="Tekstfusnote"/>
        <w:rPr>
          <w:rFonts w:ascii="Arial" w:hAnsi="Arial" w:cs="Arial"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CA720F">
        <w:rPr>
          <w:rFonts w:ascii="Arial" w:hAnsi="Arial" w:cs="Arial"/>
          <w:sz w:val="18"/>
          <w:szCs w:val="18"/>
        </w:rPr>
        <w:t xml:space="preserve">Potrebno je prilagoditi, ovisno o </w:t>
      </w:r>
      <w:r>
        <w:rPr>
          <w:rFonts w:ascii="Arial" w:hAnsi="Arial" w:cs="Arial"/>
          <w:sz w:val="18"/>
          <w:szCs w:val="18"/>
        </w:rPr>
        <w:t xml:space="preserve">organizacijskoj uspostavi </w:t>
      </w:r>
      <w:r w:rsidRPr="00DC7B80">
        <w:rPr>
          <w:rFonts w:ascii="Arial" w:hAnsi="Arial" w:cs="Arial"/>
          <w:sz w:val="18"/>
          <w:szCs w:val="18"/>
        </w:rPr>
        <w:t xml:space="preserve">institucije </w:t>
      </w:r>
      <w:r w:rsidR="007D413D" w:rsidRPr="00DC7B80">
        <w:rPr>
          <w:rFonts w:ascii="Arial" w:hAnsi="Arial" w:cs="Arial"/>
          <w:sz w:val="18"/>
          <w:szCs w:val="18"/>
        </w:rPr>
        <w:t>i navesti samo ako je primjenjivo</w:t>
      </w:r>
    </w:p>
  </w:footnote>
  <w:footnote w:id="9">
    <w:p w:rsidR="003F3315" w:rsidRPr="00E369DE" w:rsidRDefault="003F3315">
      <w:pPr>
        <w:pStyle w:val="Tekstfusnote"/>
        <w:rPr>
          <w:rFonts w:ascii="Arial" w:hAnsi="Arial" w:cs="Arial"/>
          <w:sz w:val="18"/>
          <w:szCs w:val="18"/>
        </w:rPr>
      </w:pPr>
      <w:r w:rsidRPr="00E369DE">
        <w:rPr>
          <w:rStyle w:val="Referencafusnote"/>
          <w:rFonts w:ascii="Arial" w:hAnsi="Arial" w:cs="Arial"/>
          <w:sz w:val="18"/>
          <w:szCs w:val="18"/>
        </w:rPr>
        <w:footnoteRef/>
      </w:r>
      <w:r w:rsidRPr="00E369DE">
        <w:rPr>
          <w:rFonts w:ascii="Arial" w:hAnsi="Arial" w:cs="Arial"/>
          <w:sz w:val="18"/>
          <w:szCs w:val="18"/>
        </w:rPr>
        <w:t xml:space="preserve"> Gdje je pr</w:t>
      </w:r>
      <w:r w:rsidR="007B5621" w:rsidRPr="00E369DE">
        <w:rPr>
          <w:rFonts w:ascii="Arial" w:hAnsi="Arial" w:cs="Arial"/>
          <w:sz w:val="18"/>
          <w:szCs w:val="18"/>
        </w:rPr>
        <w:t>imjenjivo, definirati odgovornost prema revizorskom odboru</w:t>
      </w:r>
    </w:p>
  </w:footnote>
  <w:footnote w:id="10">
    <w:p w:rsidR="00610367" w:rsidRPr="0037401A" w:rsidRDefault="00610367" w:rsidP="00610367">
      <w:pPr>
        <w:pStyle w:val="Tekstfusnote"/>
        <w:jc w:val="both"/>
        <w:rPr>
          <w:rFonts w:ascii="Arial" w:hAnsi="Arial" w:cs="Arial"/>
          <w:sz w:val="18"/>
          <w:szCs w:val="18"/>
        </w:rPr>
      </w:pPr>
      <w:r w:rsidRPr="0037401A">
        <w:rPr>
          <w:rStyle w:val="Referencafusnote"/>
          <w:rFonts w:ascii="Arial" w:hAnsi="Arial" w:cs="Arial"/>
          <w:sz w:val="18"/>
          <w:szCs w:val="18"/>
        </w:rPr>
        <w:footnoteRef/>
      </w:r>
      <w:r w:rsidRPr="0037401A">
        <w:rPr>
          <w:rFonts w:ascii="Arial" w:hAnsi="Arial" w:cs="Arial"/>
          <w:sz w:val="18"/>
          <w:szCs w:val="18"/>
        </w:rPr>
        <w:t xml:space="preserve"> Interno definirati datum do kojeg se prijedlog planova treba podnijeti na potpis </w:t>
      </w:r>
      <w:r w:rsidR="006619C7">
        <w:rPr>
          <w:rFonts w:ascii="Arial" w:hAnsi="Arial" w:cs="Arial"/>
          <w:sz w:val="18"/>
          <w:szCs w:val="18"/>
        </w:rPr>
        <w:t>odgovornoj osobi institucije</w:t>
      </w:r>
      <w:r w:rsidR="00D92433">
        <w:rPr>
          <w:rFonts w:ascii="Arial" w:hAnsi="Arial" w:cs="Arial"/>
          <w:sz w:val="18"/>
          <w:szCs w:val="18"/>
        </w:rPr>
        <w:t>,</w:t>
      </w:r>
      <w:r w:rsidR="00177E7E" w:rsidRPr="0037401A">
        <w:rPr>
          <w:rFonts w:ascii="Arial" w:hAnsi="Arial" w:cs="Arial"/>
          <w:sz w:val="18"/>
          <w:szCs w:val="18"/>
        </w:rPr>
        <w:t>kako</w:t>
      </w:r>
      <w:r w:rsidRPr="0037401A">
        <w:rPr>
          <w:rFonts w:ascii="Arial" w:hAnsi="Arial" w:cs="Arial"/>
          <w:sz w:val="18"/>
          <w:szCs w:val="18"/>
        </w:rPr>
        <w:t xml:space="preserve"> bi se planovi donijeli </w:t>
      </w:r>
      <w:r w:rsidR="00177E7E" w:rsidRPr="0037401A">
        <w:rPr>
          <w:rFonts w:ascii="Arial" w:hAnsi="Arial" w:cs="Arial"/>
          <w:sz w:val="18"/>
          <w:szCs w:val="18"/>
        </w:rPr>
        <w:t>u Zakonom propisanim roku</w:t>
      </w:r>
      <w:r w:rsidRPr="0037401A">
        <w:rPr>
          <w:rFonts w:ascii="Arial" w:hAnsi="Arial" w:cs="Arial"/>
          <w:sz w:val="18"/>
          <w:szCs w:val="18"/>
        </w:rPr>
        <w:t>.</w:t>
      </w:r>
    </w:p>
  </w:footnote>
  <w:footnote w:id="11">
    <w:p w:rsidR="00610367" w:rsidRPr="0037401A" w:rsidRDefault="00610367" w:rsidP="00610367">
      <w:pPr>
        <w:pStyle w:val="Tekstfusnote"/>
        <w:jc w:val="both"/>
        <w:rPr>
          <w:sz w:val="18"/>
          <w:szCs w:val="18"/>
        </w:rPr>
      </w:pPr>
      <w:r w:rsidRPr="0037401A">
        <w:rPr>
          <w:rStyle w:val="Referencafusnote"/>
          <w:rFonts w:ascii="Arial" w:hAnsi="Arial" w:cs="Arial"/>
          <w:sz w:val="18"/>
          <w:szCs w:val="18"/>
        </w:rPr>
        <w:footnoteRef/>
      </w:r>
      <w:r w:rsidRPr="0037401A">
        <w:rPr>
          <w:rFonts w:ascii="Arial" w:hAnsi="Arial" w:cs="Arial"/>
          <w:sz w:val="18"/>
          <w:szCs w:val="18"/>
        </w:rPr>
        <w:t xml:space="preserve"> Ako je osnovan revizorski odbor potrebno je na odgovarajući način prilagoditi (primjerice, … podnosi prijedlog strateškog i godišnjeg plana unutarnje revizije Revizorskom odboru. Revizorski odbor daje suglasnost, a Uprava odobrava strateški i godišnji plan unutarnje revizije najkasnije do…).</w:t>
      </w:r>
    </w:p>
  </w:footnote>
  <w:footnote w:id="12">
    <w:p w:rsidR="00386FB8" w:rsidRPr="00B87258" w:rsidRDefault="00386FB8">
      <w:pPr>
        <w:pStyle w:val="Tekstfusnote"/>
        <w:rPr>
          <w:rFonts w:ascii="Arial" w:hAnsi="Arial" w:cs="Arial"/>
          <w:sz w:val="18"/>
          <w:szCs w:val="18"/>
        </w:rPr>
      </w:pPr>
      <w:r w:rsidRPr="00B87258">
        <w:rPr>
          <w:rStyle w:val="Referencafusnote"/>
          <w:rFonts w:ascii="Arial" w:hAnsi="Arial" w:cs="Arial"/>
          <w:sz w:val="18"/>
          <w:szCs w:val="18"/>
        </w:rPr>
        <w:footnoteRef/>
      </w:r>
      <w:r w:rsidRPr="00B87258">
        <w:rPr>
          <w:rFonts w:ascii="Arial" w:hAnsi="Arial" w:cs="Arial"/>
          <w:sz w:val="18"/>
          <w:szCs w:val="18"/>
        </w:rPr>
        <w:t xml:space="preserve"> Državni ured za reviziju, Agencija za reviziju sustava provedbe programa Europske unije (ARPA), komercijalna revizija, Ministarstvo financija</w:t>
      </w:r>
    </w:p>
  </w:footnote>
  <w:footnote w:id="13">
    <w:p w:rsidR="003521AA" w:rsidRPr="003521AA" w:rsidRDefault="003521AA" w:rsidP="003521AA">
      <w:pPr>
        <w:pStyle w:val="Tekstfusnote"/>
        <w:rPr>
          <w:rFonts w:ascii="Arial" w:hAnsi="Arial" w:cs="Arial"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3521AA">
        <w:rPr>
          <w:rFonts w:ascii="Arial" w:hAnsi="Arial" w:cs="Arial"/>
          <w:sz w:val="18"/>
          <w:szCs w:val="18"/>
        </w:rPr>
        <w:t>Potrebno je uskladiti ovisno o dinamici izvještavanja</w:t>
      </w:r>
      <w:r w:rsidR="002F553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odnos</w:t>
      </w:r>
      <w:r w:rsidR="00CA720F">
        <w:rPr>
          <w:rFonts w:ascii="Arial" w:hAnsi="Arial" w:cs="Arial"/>
          <w:sz w:val="18"/>
          <w:szCs w:val="18"/>
        </w:rPr>
        <w:t xml:space="preserve">no </w:t>
      </w:r>
      <w:r>
        <w:rPr>
          <w:rFonts w:ascii="Arial" w:hAnsi="Arial" w:cs="Arial"/>
          <w:sz w:val="18"/>
          <w:szCs w:val="18"/>
        </w:rPr>
        <w:t>praksi</w:t>
      </w:r>
      <w:r w:rsidRPr="003521A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institucije</w:t>
      </w:r>
    </w:p>
  </w:footnote>
  <w:footnote w:id="14">
    <w:p w:rsidR="00BB0F32" w:rsidRPr="00E369DE" w:rsidRDefault="00BB0F32" w:rsidP="00BB0F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E369DE">
        <w:rPr>
          <w:rStyle w:val="Referencafusnote"/>
          <w:rFonts w:ascii="Arial" w:hAnsi="Arial" w:cs="Arial"/>
          <w:sz w:val="18"/>
          <w:szCs w:val="18"/>
        </w:rPr>
        <w:footnoteRef/>
      </w:r>
      <w:r w:rsidRPr="00E369DE">
        <w:rPr>
          <w:rFonts w:ascii="Arial" w:hAnsi="Arial" w:cs="Arial"/>
          <w:sz w:val="18"/>
          <w:szCs w:val="18"/>
        </w:rPr>
        <w:t xml:space="preserve"> </w:t>
      </w:r>
      <w:r w:rsidRPr="00E369DE">
        <w:rPr>
          <w:rFonts w:ascii="Arial" w:eastAsia="Times New Roman" w:hAnsi="Arial" w:cs="Arial"/>
          <w:sz w:val="18"/>
          <w:szCs w:val="18"/>
          <w:lang w:eastAsia="hr-HR"/>
        </w:rPr>
        <w:t>Državni ured za reviziju, Agencija za reviziju sustava provedbe programa Europske unije (ARPA), komercijalna revizija, Ministarstvo financija</w:t>
      </w:r>
    </w:p>
  </w:footnote>
  <w:footnote w:id="15">
    <w:p w:rsidR="00BB0F32" w:rsidRPr="00287BD3" w:rsidRDefault="00BB0F32" w:rsidP="00BB0F32">
      <w:pPr>
        <w:pStyle w:val="Tekstfusnote"/>
        <w:rPr>
          <w:rFonts w:ascii="Arial" w:hAnsi="Arial" w:cs="Arial"/>
        </w:rPr>
      </w:pPr>
      <w:r w:rsidRPr="00E369DE">
        <w:rPr>
          <w:rStyle w:val="Referencafusnote"/>
          <w:rFonts w:ascii="Arial" w:hAnsi="Arial" w:cs="Arial"/>
          <w:sz w:val="18"/>
          <w:szCs w:val="18"/>
        </w:rPr>
        <w:footnoteRef/>
      </w:r>
      <w:r w:rsidRPr="00E369DE">
        <w:rPr>
          <w:rFonts w:ascii="Arial" w:hAnsi="Arial" w:cs="Arial"/>
          <w:sz w:val="18"/>
          <w:szCs w:val="18"/>
        </w:rPr>
        <w:t xml:space="preserve"> Isto može biti definirano ustrojstvenim aktima</w:t>
      </w:r>
      <w:r w:rsidR="004D76A6" w:rsidRPr="004D76A6">
        <w:t xml:space="preserve"> </w:t>
      </w:r>
      <w:r w:rsidR="004D76A6" w:rsidRPr="004D76A6">
        <w:rPr>
          <w:rFonts w:ascii="Arial" w:hAnsi="Arial" w:cs="Arial"/>
          <w:sz w:val="18"/>
          <w:szCs w:val="18"/>
        </w:rPr>
        <w:t>institucije ili se navedena obveza može definirati odredbama ovog Pravilnika</w:t>
      </w:r>
    </w:p>
  </w:footnote>
  <w:footnote w:id="16">
    <w:p w:rsidR="009C58AC" w:rsidRDefault="009C58AC" w:rsidP="009C58A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7401A">
        <w:rPr>
          <w:rFonts w:ascii="Arial" w:hAnsi="Arial" w:cs="Arial"/>
          <w:sz w:val="18"/>
          <w:szCs w:val="18"/>
        </w:rPr>
        <w:t>Ako je osnovan revizorski odbor potrebno je na odgovarajući način prilagoditi</w:t>
      </w:r>
      <w:r>
        <w:rPr>
          <w:rFonts w:ascii="Arial" w:hAnsi="Arial" w:cs="Arial"/>
          <w:sz w:val="18"/>
          <w:szCs w:val="18"/>
        </w:rPr>
        <w:t>.</w:t>
      </w:r>
    </w:p>
  </w:footnote>
  <w:footnote w:id="17">
    <w:p w:rsidR="004D76A6" w:rsidRPr="004D76A6" w:rsidRDefault="004D76A6">
      <w:pPr>
        <w:pStyle w:val="Tekstfusnote"/>
        <w:rPr>
          <w:rFonts w:ascii="Arial" w:hAnsi="Arial" w:cs="Arial"/>
        </w:rPr>
      </w:pPr>
      <w:r w:rsidRPr="004D76A6">
        <w:rPr>
          <w:rStyle w:val="Referencafusnote"/>
          <w:rFonts w:ascii="Arial" w:hAnsi="Arial" w:cs="Arial"/>
        </w:rPr>
        <w:footnoteRef/>
      </w:r>
      <w:r w:rsidRPr="004D76A6">
        <w:rPr>
          <w:rFonts w:ascii="Arial" w:hAnsi="Arial" w:cs="Arial"/>
        </w:rPr>
        <w:t xml:space="preserve"> </w:t>
      </w:r>
      <w:r w:rsidRPr="004D76A6">
        <w:rPr>
          <w:rFonts w:ascii="Arial" w:hAnsi="Arial" w:cs="Arial"/>
          <w:sz w:val="18"/>
          <w:szCs w:val="18"/>
        </w:rPr>
        <w:t>Kao pomoć se može koristiti dopis Ministarstva financija, vezan uz rokove čuvanja i arhiviranja revizorske radne dokumentacije dostupan na http://www.mfin.hr/hr/regulatorni-okvir-1-2</w:t>
      </w:r>
    </w:p>
  </w:footnote>
  <w:footnote w:id="18">
    <w:p w:rsidR="009C58AC" w:rsidRDefault="009C58AC" w:rsidP="009C58A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7401A">
        <w:rPr>
          <w:rFonts w:ascii="Arial" w:hAnsi="Arial" w:cs="Arial"/>
          <w:sz w:val="18"/>
          <w:szCs w:val="18"/>
        </w:rPr>
        <w:t>Ako je osnovan revizorski odbor potrebno je na odgovarajući način prilagoditi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86D" w:rsidRPr="00B22DF2" w:rsidRDefault="003F286D" w:rsidP="003F286D">
    <w:pPr>
      <w:pStyle w:val="Zaglavlje"/>
      <w:numPr>
        <w:ilvl w:val="0"/>
        <w:numId w:val="39"/>
      </w:numPr>
      <w:jc w:val="right"/>
      <w:rPr>
        <w:rFonts w:ascii="Arial" w:hAnsi="Arial" w:cs="Arial"/>
        <w:b/>
      </w:rPr>
    </w:pPr>
    <w:r w:rsidRPr="00B22DF2">
      <w:rPr>
        <w:rFonts w:ascii="Arial" w:hAnsi="Arial" w:cs="Arial"/>
        <w:b/>
      </w:rPr>
      <w:t>PREDLOŽAK 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4E7"/>
    <w:multiLevelType w:val="hybridMultilevel"/>
    <w:tmpl w:val="38325DC4"/>
    <w:lvl w:ilvl="0" w:tplc="E8D859B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0F61813"/>
    <w:multiLevelType w:val="hybridMultilevel"/>
    <w:tmpl w:val="469C2ED0"/>
    <w:lvl w:ilvl="0" w:tplc="3258A1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AD47B9"/>
    <w:multiLevelType w:val="hybridMultilevel"/>
    <w:tmpl w:val="1C065DE2"/>
    <w:lvl w:ilvl="0" w:tplc="AB8461E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C0B44"/>
    <w:multiLevelType w:val="hybridMultilevel"/>
    <w:tmpl w:val="E0025844"/>
    <w:lvl w:ilvl="0" w:tplc="3ECA27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27C5F"/>
    <w:multiLevelType w:val="hybridMultilevel"/>
    <w:tmpl w:val="475AB0A8"/>
    <w:lvl w:ilvl="0" w:tplc="041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F0B45"/>
    <w:multiLevelType w:val="hybridMultilevel"/>
    <w:tmpl w:val="9A9603A2"/>
    <w:lvl w:ilvl="0" w:tplc="319A5A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A0403"/>
    <w:multiLevelType w:val="hybridMultilevel"/>
    <w:tmpl w:val="91E819E6"/>
    <w:lvl w:ilvl="0" w:tplc="19984596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2C25D7F"/>
    <w:multiLevelType w:val="hybridMultilevel"/>
    <w:tmpl w:val="2AEE4366"/>
    <w:lvl w:ilvl="0" w:tplc="6AE2D8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2DA6C9E"/>
    <w:multiLevelType w:val="hybridMultilevel"/>
    <w:tmpl w:val="3DFC675A"/>
    <w:lvl w:ilvl="0" w:tplc="AB067B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543F23"/>
    <w:multiLevelType w:val="hybridMultilevel"/>
    <w:tmpl w:val="B2C6D0DE"/>
    <w:lvl w:ilvl="0" w:tplc="49E2CFA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1633A"/>
    <w:multiLevelType w:val="hybridMultilevel"/>
    <w:tmpl w:val="E3DC3458"/>
    <w:lvl w:ilvl="0" w:tplc="B48A8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5776D"/>
    <w:multiLevelType w:val="hybridMultilevel"/>
    <w:tmpl w:val="6958F5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01470"/>
    <w:multiLevelType w:val="hybridMultilevel"/>
    <w:tmpl w:val="1A5CA85A"/>
    <w:lvl w:ilvl="0" w:tplc="34063D0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81279"/>
    <w:multiLevelType w:val="hybridMultilevel"/>
    <w:tmpl w:val="231EC15A"/>
    <w:lvl w:ilvl="0" w:tplc="D73A5A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62192"/>
    <w:multiLevelType w:val="hybridMultilevel"/>
    <w:tmpl w:val="86A00834"/>
    <w:lvl w:ilvl="0" w:tplc="A30CA6C0">
      <w:start w:val="1"/>
      <w:numFmt w:val="upperLetter"/>
      <w:lvlText w:val="%1)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27203308"/>
    <w:multiLevelType w:val="hybridMultilevel"/>
    <w:tmpl w:val="4C3E55F6"/>
    <w:lvl w:ilvl="0" w:tplc="1F821FA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F522E"/>
    <w:multiLevelType w:val="hybridMultilevel"/>
    <w:tmpl w:val="F10C001C"/>
    <w:lvl w:ilvl="0" w:tplc="BBC86E6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E00BF"/>
    <w:multiLevelType w:val="hybridMultilevel"/>
    <w:tmpl w:val="5952F9E2"/>
    <w:lvl w:ilvl="0" w:tplc="69F201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D85838"/>
    <w:multiLevelType w:val="hybridMultilevel"/>
    <w:tmpl w:val="8640BD8C"/>
    <w:lvl w:ilvl="0" w:tplc="CE4244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75EFF"/>
    <w:multiLevelType w:val="hybridMultilevel"/>
    <w:tmpl w:val="BDE69C7A"/>
    <w:lvl w:ilvl="0" w:tplc="B68CB1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0313CF"/>
    <w:multiLevelType w:val="hybridMultilevel"/>
    <w:tmpl w:val="45B0DAE4"/>
    <w:lvl w:ilvl="0" w:tplc="6DEA25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93522"/>
    <w:multiLevelType w:val="hybridMultilevel"/>
    <w:tmpl w:val="2138CCC8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65093"/>
    <w:multiLevelType w:val="hybridMultilevel"/>
    <w:tmpl w:val="C5DE9004"/>
    <w:lvl w:ilvl="0" w:tplc="697E912C">
      <w:start w:val="4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164ED"/>
    <w:multiLevelType w:val="hybridMultilevel"/>
    <w:tmpl w:val="65B692A2"/>
    <w:lvl w:ilvl="0" w:tplc="4D6800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B2647"/>
    <w:multiLevelType w:val="hybridMultilevel"/>
    <w:tmpl w:val="C4FA2CFC"/>
    <w:lvl w:ilvl="0" w:tplc="A6B620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114C7"/>
    <w:multiLevelType w:val="hybridMultilevel"/>
    <w:tmpl w:val="7B281CE8"/>
    <w:lvl w:ilvl="0" w:tplc="FA3803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526AD3"/>
    <w:multiLevelType w:val="hybridMultilevel"/>
    <w:tmpl w:val="D02E1B7A"/>
    <w:lvl w:ilvl="0" w:tplc="00E46812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5BE1119F"/>
    <w:multiLevelType w:val="hybridMultilevel"/>
    <w:tmpl w:val="D1A40C42"/>
    <w:lvl w:ilvl="0" w:tplc="8C7E53F8">
      <w:start w:val="5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F4784"/>
    <w:multiLevelType w:val="hybridMultilevel"/>
    <w:tmpl w:val="F9FCC9A0"/>
    <w:lvl w:ilvl="0" w:tplc="7A462D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BF2A88"/>
    <w:multiLevelType w:val="hybridMultilevel"/>
    <w:tmpl w:val="565092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C0B51"/>
    <w:multiLevelType w:val="hybridMultilevel"/>
    <w:tmpl w:val="BCC0B4F8"/>
    <w:lvl w:ilvl="0" w:tplc="71705F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585CBD"/>
    <w:multiLevelType w:val="hybridMultilevel"/>
    <w:tmpl w:val="8FCADD34"/>
    <w:lvl w:ilvl="0" w:tplc="C99CE7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147C01"/>
    <w:multiLevelType w:val="hybridMultilevel"/>
    <w:tmpl w:val="778EE70A"/>
    <w:lvl w:ilvl="0" w:tplc="DAE071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C03F2C"/>
    <w:multiLevelType w:val="hybridMultilevel"/>
    <w:tmpl w:val="C2DC0C2A"/>
    <w:lvl w:ilvl="0" w:tplc="E1C0064A">
      <w:start w:val="3"/>
      <w:numFmt w:val="bullet"/>
      <w:lvlText w:val="-"/>
      <w:lvlJc w:val="left"/>
      <w:pPr>
        <w:ind w:left="730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34">
    <w:nsid w:val="63044A28"/>
    <w:multiLevelType w:val="hybridMultilevel"/>
    <w:tmpl w:val="1FCC58E0"/>
    <w:lvl w:ilvl="0" w:tplc="1998459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711AF"/>
    <w:multiLevelType w:val="hybridMultilevel"/>
    <w:tmpl w:val="44560612"/>
    <w:lvl w:ilvl="0" w:tplc="1B4C99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D13850"/>
    <w:multiLevelType w:val="hybridMultilevel"/>
    <w:tmpl w:val="5352C13C"/>
    <w:lvl w:ilvl="0" w:tplc="81B0BB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A0151A8"/>
    <w:multiLevelType w:val="hybridMultilevel"/>
    <w:tmpl w:val="4BFEC75A"/>
    <w:lvl w:ilvl="0" w:tplc="89F03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82A32"/>
    <w:multiLevelType w:val="hybridMultilevel"/>
    <w:tmpl w:val="94DC49CA"/>
    <w:lvl w:ilvl="0" w:tplc="C4AA67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2"/>
  </w:num>
  <w:num w:numId="4">
    <w:abstractNumId w:val="11"/>
  </w:num>
  <w:num w:numId="5">
    <w:abstractNumId w:val="6"/>
  </w:num>
  <w:num w:numId="6">
    <w:abstractNumId w:val="14"/>
  </w:num>
  <w:num w:numId="7">
    <w:abstractNumId w:val="21"/>
  </w:num>
  <w:num w:numId="8">
    <w:abstractNumId w:val="31"/>
  </w:num>
  <w:num w:numId="9">
    <w:abstractNumId w:val="38"/>
  </w:num>
  <w:num w:numId="10">
    <w:abstractNumId w:val="5"/>
  </w:num>
  <w:num w:numId="11">
    <w:abstractNumId w:val="19"/>
  </w:num>
  <w:num w:numId="12">
    <w:abstractNumId w:val="35"/>
  </w:num>
  <w:num w:numId="13">
    <w:abstractNumId w:val="36"/>
  </w:num>
  <w:num w:numId="14">
    <w:abstractNumId w:val="17"/>
  </w:num>
  <w:num w:numId="15">
    <w:abstractNumId w:val="7"/>
  </w:num>
  <w:num w:numId="16">
    <w:abstractNumId w:val="30"/>
  </w:num>
  <w:num w:numId="17">
    <w:abstractNumId w:val="8"/>
  </w:num>
  <w:num w:numId="18">
    <w:abstractNumId w:val="29"/>
  </w:num>
  <w:num w:numId="19">
    <w:abstractNumId w:val="25"/>
  </w:num>
  <w:num w:numId="20">
    <w:abstractNumId w:val="1"/>
  </w:num>
  <w:num w:numId="21">
    <w:abstractNumId w:val="15"/>
  </w:num>
  <w:num w:numId="22">
    <w:abstractNumId w:val="12"/>
  </w:num>
  <w:num w:numId="23">
    <w:abstractNumId w:val="26"/>
  </w:num>
  <w:num w:numId="24">
    <w:abstractNumId w:val="22"/>
  </w:num>
  <w:num w:numId="25">
    <w:abstractNumId w:val="9"/>
  </w:num>
  <w:num w:numId="26">
    <w:abstractNumId w:val="20"/>
  </w:num>
  <w:num w:numId="27">
    <w:abstractNumId w:val="4"/>
  </w:num>
  <w:num w:numId="28">
    <w:abstractNumId w:val="13"/>
  </w:num>
  <w:num w:numId="29">
    <w:abstractNumId w:val="24"/>
  </w:num>
  <w:num w:numId="30">
    <w:abstractNumId w:val="28"/>
  </w:num>
  <w:num w:numId="31">
    <w:abstractNumId w:val="10"/>
  </w:num>
  <w:num w:numId="32">
    <w:abstractNumId w:val="37"/>
  </w:num>
  <w:num w:numId="33">
    <w:abstractNumId w:val="23"/>
  </w:num>
  <w:num w:numId="34">
    <w:abstractNumId w:val="2"/>
  </w:num>
  <w:num w:numId="35">
    <w:abstractNumId w:val="16"/>
  </w:num>
  <w:num w:numId="36">
    <w:abstractNumId w:val="18"/>
  </w:num>
  <w:num w:numId="37">
    <w:abstractNumId w:val="3"/>
  </w:num>
  <w:num w:numId="38">
    <w:abstractNumId w:val="27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D4"/>
    <w:rsid w:val="00001517"/>
    <w:rsid w:val="0002618B"/>
    <w:rsid w:val="00027C7C"/>
    <w:rsid w:val="0004080B"/>
    <w:rsid w:val="00045A31"/>
    <w:rsid w:val="000742B5"/>
    <w:rsid w:val="0008064D"/>
    <w:rsid w:val="00081E40"/>
    <w:rsid w:val="00090127"/>
    <w:rsid w:val="00092846"/>
    <w:rsid w:val="00093152"/>
    <w:rsid w:val="000A1908"/>
    <w:rsid w:val="000A61D9"/>
    <w:rsid w:val="000A7A31"/>
    <w:rsid w:val="000B4024"/>
    <w:rsid w:val="000C320D"/>
    <w:rsid w:val="000D79CD"/>
    <w:rsid w:val="000F6001"/>
    <w:rsid w:val="00114CB2"/>
    <w:rsid w:val="0011731E"/>
    <w:rsid w:val="00127854"/>
    <w:rsid w:val="001320F9"/>
    <w:rsid w:val="00136C3A"/>
    <w:rsid w:val="001669CF"/>
    <w:rsid w:val="00167D26"/>
    <w:rsid w:val="00170923"/>
    <w:rsid w:val="00177E7E"/>
    <w:rsid w:val="001945A6"/>
    <w:rsid w:val="00194CD2"/>
    <w:rsid w:val="00196C1E"/>
    <w:rsid w:val="00197A4A"/>
    <w:rsid w:val="001A5928"/>
    <w:rsid w:val="001B2FCA"/>
    <w:rsid w:val="001B6C30"/>
    <w:rsid w:val="001C47CB"/>
    <w:rsid w:val="001F3A46"/>
    <w:rsid w:val="002046EB"/>
    <w:rsid w:val="0020520A"/>
    <w:rsid w:val="0021574E"/>
    <w:rsid w:val="002209FC"/>
    <w:rsid w:val="002241A7"/>
    <w:rsid w:val="002272A0"/>
    <w:rsid w:val="002364D0"/>
    <w:rsid w:val="00246EE7"/>
    <w:rsid w:val="00252612"/>
    <w:rsid w:val="002657C4"/>
    <w:rsid w:val="0027062A"/>
    <w:rsid w:val="002748C1"/>
    <w:rsid w:val="00276BAB"/>
    <w:rsid w:val="00287BD3"/>
    <w:rsid w:val="00290EC7"/>
    <w:rsid w:val="002C2186"/>
    <w:rsid w:val="002C288D"/>
    <w:rsid w:val="002D2638"/>
    <w:rsid w:val="002F5538"/>
    <w:rsid w:val="0030059B"/>
    <w:rsid w:val="003009F4"/>
    <w:rsid w:val="00313A1D"/>
    <w:rsid w:val="00313E13"/>
    <w:rsid w:val="00333ACC"/>
    <w:rsid w:val="003521AA"/>
    <w:rsid w:val="003606DC"/>
    <w:rsid w:val="0037401A"/>
    <w:rsid w:val="00386C4A"/>
    <w:rsid w:val="00386FB8"/>
    <w:rsid w:val="003A0FBA"/>
    <w:rsid w:val="003C2250"/>
    <w:rsid w:val="003F286D"/>
    <w:rsid w:val="003F3315"/>
    <w:rsid w:val="003F66BC"/>
    <w:rsid w:val="004376A3"/>
    <w:rsid w:val="00443370"/>
    <w:rsid w:val="00450690"/>
    <w:rsid w:val="00497C21"/>
    <w:rsid w:val="004B165A"/>
    <w:rsid w:val="004C4368"/>
    <w:rsid w:val="004D76A6"/>
    <w:rsid w:val="004E6FF7"/>
    <w:rsid w:val="004E7C09"/>
    <w:rsid w:val="004F06AF"/>
    <w:rsid w:val="00545BE7"/>
    <w:rsid w:val="005632D4"/>
    <w:rsid w:val="00577DA3"/>
    <w:rsid w:val="00585392"/>
    <w:rsid w:val="00586CB4"/>
    <w:rsid w:val="00594E62"/>
    <w:rsid w:val="005B7AE2"/>
    <w:rsid w:val="005C3206"/>
    <w:rsid w:val="005D3BC6"/>
    <w:rsid w:val="005E0730"/>
    <w:rsid w:val="00610367"/>
    <w:rsid w:val="006312F2"/>
    <w:rsid w:val="0063597E"/>
    <w:rsid w:val="006366BA"/>
    <w:rsid w:val="006467FD"/>
    <w:rsid w:val="00654E89"/>
    <w:rsid w:val="006619C7"/>
    <w:rsid w:val="00673751"/>
    <w:rsid w:val="00675E1E"/>
    <w:rsid w:val="006760F7"/>
    <w:rsid w:val="00681BF2"/>
    <w:rsid w:val="006826A1"/>
    <w:rsid w:val="006848F4"/>
    <w:rsid w:val="00694F1D"/>
    <w:rsid w:val="006978AF"/>
    <w:rsid w:val="006C6903"/>
    <w:rsid w:val="006E1084"/>
    <w:rsid w:val="006E13A9"/>
    <w:rsid w:val="006E4210"/>
    <w:rsid w:val="006E72E9"/>
    <w:rsid w:val="00700AE9"/>
    <w:rsid w:val="00711F95"/>
    <w:rsid w:val="00734689"/>
    <w:rsid w:val="007536B2"/>
    <w:rsid w:val="00754803"/>
    <w:rsid w:val="007667A4"/>
    <w:rsid w:val="00771315"/>
    <w:rsid w:val="00780327"/>
    <w:rsid w:val="007957C0"/>
    <w:rsid w:val="007A636B"/>
    <w:rsid w:val="007A7415"/>
    <w:rsid w:val="007B5621"/>
    <w:rsid w:val="007C1A35"/>
    <w:rsid w:val="007C272B"/>
    <w:rsid w:val="007D0A28"/>
    <w:rsid w:val="007D413D"/>
    <w:rsid w:val="007D62D6"/>
    <w:rsid w:val="007F0EF4"/>
    <w:rsid w:val="007F16C6"/>
    <w:rsid w:val="00811A9B"/>
    <w:rsid w:val="00816E43"/>
    <w:rsid w:val="00840AED"/>
    <w:rsid w:val="008473E0"/>
    <w:rsid w:val="00877D85"/>
    <w:rsid w:val="008A7A95"/>
    <w:rsid w:val="008B06EE"/>
    <w:rsid w:val="008B2735"/>
    <w:rsid w:val="008C746C"/>
    <w:rsid w:val="008E2650"/>
    <w:rsid w:val="008E56E9"/>
    <w:rsid w:val="008F772C"/>
    <w:rsid w:val="00942DAC"/>
    <w:rsid w:val="0095611F"/>
    <w:rsid w:val="00971407"/>
    <w:rsid w:val="00981D9C"/>
    <w:rsid w:val="009B6DC1"/>
    <w:rsid w:val="009C4866"/>
    <w:rsid w:val="009C58AC"/>
    <w:rsid w:val="009D3636"/>
    <w:rsid w:val="009D3EDE"/>
    <w:rsid w:val="009E7359"/>
    <w:rsid w:val="00A048B6"/>
    <w:rsid w:val="00A13EBE"/>
    <w:rsid w:val="00A41ABE"/>
    <w:rsid w:val="00A42EDF"/>
    <w:rsid w:val="00A5194E"/>
    <w:rsid w:val="00A71DDF"/>
    <w:rsid w:val="00A73DF5"/>
    <w:rsid w:val="00A91205"/>
    <w:rsid w:val="00AB0F30"/>
    <w:rsid w:val="00AC00A3"/>
    <w:rsid w:val="00AC02F9"/>
    <w:rsid w:val="00AC1F36"/>
    <w:rsid w:val="00AC4A9B"/>
    <w:rsid w:val="00AF2945"/>
    <w:rsid w:val="00AF5DC2"/>
    <w:rsid w:val="00B006F5"/>
    <w:rsid w:val="00B22DF2"/>
    <w:rsid w:val="00B2538C"/>
    <w:rsid w:val="00B533E8"/>
    <w:rsid w:val="00B77687"/>
    <w:rsid w:val="00B8228B"/>
    <w:rsid w:val="00B87258"/>
    <w:rsid w:val="00BA5EF8"/>
    <w:rsid w:val="00BB0F32"/>
    <w:rsid w:val="00BB1064"/>
    <w:rsid w:val="00BB1BA7"/>
    <w:rsid w:val="00BD1847"/>
    <w:rsid w:val="00BD3A70"/>
    <w:rsid w:val="00BD6885"/>
    <w:rsid w:val="00BF5222"/>
    <w:rsid w:val="00C03805"/>
    <w:rsid w:val="00C06344"/>
    <w:rsid w:val="00C6077E"/>
    <w:rsid w:val="00C61DFF"/>
    <w:rsid w:val="00C810F2"/>
    <w:rsid w:val="00C972A1"/>
    <w:rsid w:val="00C972FB"/>
    <w:rsid w:val="00CA0F52"/>
    <w:rsid w:val="00CA5490"/>
    <w:rsid w:val="00CA720F"/>
    <w:rsid w:val="00CB0F58"/>
    <w:rsid w:val="00CB1793"/>
    <w:rsid w:val="00CC0D96"/>
    <w:rsid w:val="00CC0DA2"/>
    <w:rsid w:val="00CC38BE"/>
    <w:rsid w:val="00CE0080"/>
    <w:rsid w:val="00D00D46"/>
    <w:rsid w:val="00D02489"/>
    <w:rsid w:val="00D1201F"/>
    <w:rsid w:val="00D209DE"/>
    <w:rsid w:val="00D24FE6"/>
    <w:rsid w:val="00D31EBD"/>
    <w:rsid w:val="00D503AF"/>
    <w:rsid w:val="00D63FC2"/>
    <w:rsid w:val="00D8255D"/>
    <w:rsid w:val="00D92433"/>
    <w:rsid w:val="00D979ED"/>
    <w:rsid w:val="00DA10FA"/>
    <w:rsid w:val="00DC4541"/>
    <w:rsid w:val="00DC6C2B"/>
    <w:rsid w:val="00DC7B80"/>
    <w:rsid w:val="00DD76A7"/>
    <w:rsid w:val="00E051B2"/>
    <w:rsid w:val="00E369DE"/>
    <w:rsid w:val="00E54184"/>
    <w:rsid w:val="00E54EE8"/>
    <w:rsid w:val="00E568AE"/>
    <w:rsid w:val="00E84438"/>
    <w:rsid w:val="00E91F42"/>
    <w:rsid w:val="00E97072"/>
    <w:rsid w:val="00EB1267"/>
    <w:rsid w:val="00EC11FA"/>
    <w:rsid w:val="00EC41B4"/>
    <w:rsid w:val="00ED0644"/>
    <w:rsid w:val="00EE0CC2"/>
    <w:rsid w:val="00F02A22"/>
    <w:rsid w:val="00F04798"/>
    <w:rsid w:val="00F10899"/>
    <w:rsid w:val="00F269AA"/>
    <w:rsid w:val="00F30505"/>
    <w:rsid w:val="00F34077"/>
    <w:rsid w:val="00F417A0"/>
    <w:rsid w:val="00F90760"/>
    <w:rsid w:val="00FA1712"/>
    <w:rsid w:val="00FB6302"/>
    <w:rsid w:val="00FC3648"/>
    <w:rsid w:val="00FD32A9"/>
    <w:rsid w:val="00FD761C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nhideWhenUsed/>
    <w:rsid w:val="00B00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B006F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unhideWhenUsed/>
    <w:rsid w:val="00B006F5"/>
    <w:rPr>
      <w:vertAlign w:val="superscript"/>
    </w:rPr>
  </w:style>
  <w:style w:type="paragraph" w:styleId="Odlomakpopisa">
    <w:name w:val="List Paragraph"/>
    <w:basedOn w:val="Normal"/>
    <w:uiPriority w:val="34"/>
    <w:qFormat/>
    <w:rsid w:val="007F16C6"/>
    <w:pPr>
      <w:ind w:left="720"/>
      <w:contextualSpacing/>
    </w:pPr>
  </w:style>
  <w:style w:type="character" w:styleId="Referencakomentara">
    <w:name w:val="annotation reference"/>
    <w:semiHidden/>
    <w:rsid w:val="00D979ED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D97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semiHidden/>
    <w:rsid w:val="00D979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79ED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D184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D184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F2945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F2945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F2945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A0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0FBA"/>
  </w:style>
  <w:style w:type="paragraph" w:styleId="Podnoje">
    <w:name w:val="footer"/>
    <w:basedOn w:val="Normal"/>
    <w:link w:val="PodnojeChar"/>
    <w:uiPriority w:val="99"/>
    <w:unhideWhenUsed/>
    <w:rsid w:val="003A0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0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nhideWhenUsed/>
    <w:rsid w:val="00B00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B006F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unhideWhenUsed/>
    <w:rsid w:val="00B006F5"/>
    <w:rPr>
      <w:vertAlign w:val="superscript"/>
    </w:rPr>
  </w:style>
  <w:style w:type="paragraph" w:styleId="Odlomakpopisa">
    <w:name w:val="List Paragraph"/>
    <w:basedOn w:val="Normal"/>
    <w:uiPriority w:val="34"/>
    <w:qFormat/>
    <w:rsid w:val="007F16C6"/>
    <w:pPr>
      <w:ind w:left="720"/>
      <w:contextualSpacing/>
    </w:pPr>
  </w:style>
  <w:style w:type="character" w:styleId="Referencakomentara">
    <w:name w:val="annotation reference"/>
    <w:semiHidden/>
    <w:rsid w:val="00D979ED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D97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semiHidden/>
    <w:rsid w:val="00D979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79ED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D184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D184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F2945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F2945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F2945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A0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0FBA"/>
  </w:style>
  <w:style w:type="paragraph" w:styleId="Podnoje">
    <w:name w:val="footer"/>
    <w:basedOn w:val="Normal"/>
    <w:link w:val="PodnojeChar"/>
    <w:uiPriority w:val="99"/>
    <w:unhideWhenUsed/>
    <w:rsid w:val="003A0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0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517DF-4BFA-4A6D-BBF3-D472971D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3042</Words>
  <Characters>17342</Characters>
  <Application>Microsoft Office Word</Application>
  <DocSecurity>0</DocSecurity>
  <Lines>144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mfkor</cp:lastModifiedBy>
  <cp:revision>2</cp:revision>
  <cp:lastPrinted>2017-03-21T11:37:00Z</cp:lastPrinted>
  <dcterms:created xsi:type="dcterms:W3CDTF">2017-03-21T13:17:00Z</dcterms:created>
  <dcterms:modified xsi:type="dcterms:W3CDTF">2017-03-21T13:17:00Z</dcterms:modified>
</cp:coreProperties>
</file>